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8A" w:rsidRDefault="0040178A" w:rsidP="00266DC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 w:themeColor="text1"/>
          <w:sz w:val="22"/>
          <w:szCs w:val="22"/>
        </w:rPr>
      </w:pPr>
    </w:p>
    <w:p w:rsidR="00266DC9" w:rsidRPr="006134B8" w:rsidRDefault="00266DC9" w:rsidP="00266DC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00" w:themeColor="text1"/>
          <w:sz w:val="22"/>
          <w:szCs w:val="22"/>
        </w:rPr>
      </w:pPr>
      <w:bookmarkStart w:id="0" w:name="_GoBack"/>
      <w:bookmarkEnd w:id="0"/>
      <w:r w:rsidRPr="006134B8">
        <w:rPr>
          <w:rFonts w:asciiTheme="majorHAnsi" w:hAnsiTheme="majorHAnsi" w:cs="Calibri"/>
          <w:b/>
          <w:bCs/>
          <w:color w:val="000000" w:themeColor="text1"/>
          <w:sz w:val="22"/>
          <w:szCs w:val="22"/>
        </w:rPr>
        <w:t>Environmental Challenges: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Biodiversity and soil preservation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Climate change and agriculture production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Climate change and disease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Climate change and GM crops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Climate disruption – flooding</w:t>
      </w:r>
      <w:r w:rsidR="006134B8" w:rsidRPr="006134B8">
        <w:rPr>
          <w:rFonts w:asciiTheme="majorHAnsi" w:hAnsiTheme="majorHAnsi" w:cs="Calibri"/>
          <w:color w:val="000000" w:themeColor="text1"/>
          <w:sz w:val="22"/>
          <w:szCs w:val="22"/>
        </w:rPr>
        <w:softHyphen/>
      </w:r>
      <w:r w:rsidR="006134B8" w:rsidRPr="006134B8">
        <w:rPr>
          <w:rFonts w:asciiTheme="majorHAnsi" w:hAnsiTheme="majorHAnsi" w:cs="Calibri"/>
          <w:color w:val="000000" w:themeColor="text1"/>
          <w:sz w:val="22"/>
          <w:szCs w:val="22"/>
        </w:rPr>
        <w:softHyphen/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Climate disruption – landslides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Extreme weather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Freshwater and disease</w:t>
      </w:r>
    </w:p>
    <w:p w:rsidR="0040178A" w:rsidRPr="0040178A" w:rsidRDefault="0040178A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40178A">
        <w:rPr>
          <w:rFonts w:asciiTheme="majorHAnsi" w:hAnsiTheme="majorHAnsi" w:cs="Calibri"/>
          <w:color w:val="000000" w:themeColor="text1"/>
          <w:sz w:val="22"/>
          <w:szCs w:val="22"/>
        </w:rPr>
        <w:t>Freshwater scarcity &amp; fossil aquifers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Fukushima</w:t>
      </w:r>
    </w:p>
    <w:p w:rsidR="00DD0E84" w:rsidRPr="006134B8" w:rsidRDefault="00C35720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Pollution</w:t>
      </w:r>
      <w:r w:rsidR="00DD0E84" w:rsidRPr="006134B8">
        <w:rPr>
          <w:rFonts w:asciiTheme="majorHAnsi" w:hAnsiTheme="majorHAnsi" w:cs="Calibri"/>
          <w:color w:val="000000" w:themeColor="text1"/>
          <w:sz w:val="22"/>
          <w:szCs w:val="22"/>
        </w:rPr>
        <w:t xml:space="preserve"> effects (anything but nuclear, plastic and computer parts)</w:t>
      </w:r>
      <w:r w:rsidR="007848B6" w:rsidRPr="006134B8">
        <w:rPr>
          <w:rFonts w:asciiTheme="majorHAnsi" w:hAnsiTheme="majorHAnsi" w:cs="Calibri"/>
          <w:color w:val="000000" w:themeColor="text1"/>
          <w:sz w:val="22"/>
          <w:szCs w:val="22"/>
        </w:rPr>
        <w:t xml:space="preserve"> (e.g. </w:t>
      </w:r>
      <w:r w:rsidR="0040178A">
        <w:rPr>
          <w:rFonts w:asciiTheme="majorHAnsi" w:hAnsiTheme="majorHAnsi" w:cs="Calibri"/>
          <w:color w:val="000000" w:themeColor="text1"/>
          <w:sz w:val="22"/>
          <w:szCs w:val="22"/>
        </w:rPr>
        <w:t>bio</w:t>
      </w:r>
      <w:r w:rsidR="007848B6" w:rsidRPr="006134B8">
        <w:rPr>
          <w:rFonts w:asciiTheme="majorHAnsi" w:hAnsiTheme="majorHAnsi" w:cs="Calibri"/>
          <w:color w:val="000000" w:themeColor="text1"/>
          <w:sz w:val="22"/>
          <w:szCs w:val="22"/>
        </w:rPr>
        <w:t>accumulation in food chain)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Toxic algal blooms</w:t>
      </w:r>
    </w:p>
    <w:p w:rsidR="0040178A" w:rsidRPr="006134B8" w:rsidRDefault="0040178A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>
        <w:rPr>
          <w:rFonts w:asciiTheme="majorHAnsi" w:hAnsiTheme="majorHAnsi" w:cs="Calibri"/>
          <w:color w:val="000000" w:themeColor="text1"/>
          <w:sz w:val="22"/>
          <w:szCs w:val="22"/>
        </w:rPr>
        <w:t>W</w:t>
      </w: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 xml:space="preserve">ildlife </w:t>
      </w:r>
      <w:r>
        <w:rPr>
          <w:rFonts w:asciiTheme="majorHAnsi" w:hAnsiTheme="majorHAnsi" w:cs="Calibri"/>
          <w:color w:val="000000" w:themeColor="text1"/>
          <w:sz w:val="22"/>
          <w:szCs w:val="22"/>
        </w:rPr>
        <w:t>o</w:t>
      </w: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verexploitation (pick one; e.g. butterflies, birds, orchids)</w:t>
      </w:r>
    </w:p>
    <w:p w:rsidR="007848B6" w:rsidRPr="0040178A" w:rsidRDefault="0092701D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40178A">
        <w:rPr>
          <w:rFonts w:asciiTheme="majorHAnsi" w:hAnsiTheme="majorHAnsi" w:cs="Calibri"/>
          <w:color w:val="000000" w:themeColor="text1"/>
          <w:sz w:val="22"/>
          <w:szCs w:val="22"/>
        </w:rPr>
        <w:t>Wildlife trade</w:t>
      </w:r>
      <w:r w:rsidR="006134B8" w:rsidRPr="0040178A">
        <w:rPr>
          <w:rFonts w:asciiTheme="majorHAnsi" w:hAnsiTheme="majorHAnsi" w:cs="Calibri"/>
          <w:color w:val="000000" w:themeColor="text1"/>
          <w:sz w:val="22"/>
          <w:szCs w:val="22"/>
        </w:rPr>
        <w:t xml:space="preserve"> </w:t>
      </w:r>
      <w:r w:rsidRPr="0040178A">
        <w:rPr>
          <w:rFonts w:asciiTheme="majorHAnsi" w:hAnsiTheme="majorHAnsi" w:cs="Calibri"/>
          <w:color w:val="000000" w:themeColor="text1"/>
          <w:sz w:val="22"/>
          <w:szCs w:val="22"/>
        </w:rPr>
        <w:t>(</w:t>
      </w:r>
      <w:r w:rsidR="006134B8" w:rsidRPr="0040178A">
        <w:rPr>
          <w:rFonts w:asciiTheme="majorHAnsi" w:hAnsiTheme="majorHAnsi" w:cs="Calibri"/>
          <w:color w:val="000000" w:themeColor="text1"/>
          <w:sz w:val="22"/>
          <w:szCs w:val="22"/>
        </w:rPr>
        <w:t>introduction of invasive species</w:t>
      </w:r>
      <w:r w:rsidRPr="0040178A">
        <w:rPr>
          <w:rFonts w:asciiTheme="majorHAnsi" w:hAnsiTheme="majorHAnsi" w:cs="Calibri"/>
          <w:color w:val="000000" w:themeColor="text1"/>
          <w:sz w:val="22"/>
          <w:szCs w:val="22"/>
        </w:rPr>
        <w:t xml:space="preserve"> or new diseases)</w:t>
      </w:r>
    </w:p>
    <w:p w:rsidR="00266DC9" w:rsidRPr="006134B8" w:rsidRDefault="00266DC9" w:rsidP="0040178A">
      <w:pPr>
        <w:widowControl w:val="0"/>
        <w:autoSpaceDE w:val="0"/>
        <w:autoSpaceDN w:val="0"/>
        <w:adjustRightInd w:val="0"/>
        <w:spacing w:before="12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b/>
          <w:bCs/>
          <w:color w:val="000000" w:themeColor="text1"/>
          <w:sz w:val="22"/>
          <w:szCs w:val="22"/>
        </w:rPr>
        <w:t>Energy</w:t>
      </w:r>
      <w:r w:rsidR="00A4565C" w:rsidRPr="006134B8">
        <w:rPr>
          <w:rFonts w:asciiTheme="majorHAnsi" w:hAnsiTheme="majorHAnsi" w:cs="Calibri"/>
          <w:b/>
          <w:bCs/>
          <w:color w:val="000000" w:themeColor="text1"/>
          <w:sz w:val="22"/>
          <w:szCs w:val="22"/>
        </w:rPr>
        <w:t>:</w:t>
      </w:r>
    </w:p>
    <w:p w:rsidR="00266DC9" w:rsidRPr="006134B8" w:rsidRDefault="00266DC9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Alternative energy tradeoffs</w:t>
      </w:r>
      <w:r w:rsidR="00DD0E84" w:rsidRPr="006134B8">
        <w:rPr>
          <w:rFonts w:asciiTheme="majorHAnsi" w:hAnsiTheme="majorHAnsi" w:cs="Calibri"/>
          <w:color w:val="000000" w:themeColor="text1"/>
          <w:sz w:val="22"/>
          <w:szCs w:val="22"/>
        </w:rPr>
        <w:t>, e.g., solar vs. desert tortoise (pick one)</w:t>
      </w:r>
    </w:p>
    <w:p w:rsidR="00266DC9" w:rsidRPr="006134B8" w:rsidRDefault="00266DC9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Geothermal</w:t>
      </w:r>
      <w:r w:rsidR="00DD0E84" w:rsidRPr="006134B8">
        <w:rPr>
          <w:rFonts w:asciiTheme="majorHAnsi" w:hAnsiTheme="majorHAnsi" w:cs="Calibri"/>
          <w:color w:val="000000" w:themeColor="text1"/>
          <w:sz w:val="22"/>
          <w:szCs w:val="22"/>
        </w:rPr>
        <w:t xml:space="preserve"> (pick a location – could be Tufts)</w:t>
      </w:r>
    </w:p>
    <w:p w:rsidR="00266DC9" w:rsidRPr="006134B8" w:rsidRDefault="00266DC9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Food vs. bioenergy</w:t>
      </w:r>
    </w:p>
    <w:p w:rsidR="00266DC9" w:rsidRPr="006134B8" w:rsidRDefault="00266DC9" w:rsidP="0040178A">
      <w:pPr>
        <w:widowControl w:val="0"/>
        <w:autoSpaceDE w:val="0"/>
        <w:autoSpaceDN w:val="0"/>
        <w:adjustRightInd w:val="0"/>
        <w:spacing w:before="12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b/>
          <w:bCs/>
          <w:color w:val="000000" w:themeColor="text1"/>
          <w:sz w:val="22"/>
          <w:szCs w:val="22"/>
        </w:rPr>
        <w:t>People:</w:t>
      </w:r>
    </w:p>
    <w:p w:rsidR="00371E1D" w:rsidRPr="006134B8" w:rsidRDefault="00371E1D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Al Gore</w:t>
      </w:r>
    </w:p>
    <w:p w:rsidR="00371E1D" w:rsidRPr="006134B8" w:rsidRDefault="00371E1D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Aldo Leopold</w:t>
      </w:r>
    </w:p>
    <w:p w:rsidR="00371E1D" w:rsidRPr="006134B8" w:rsidRDefault="00371E1D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Bill McKibben</w:t>
      </w:r>
    </w:p>
    <w:p w:rsidR="00371E1D" w:rsidRPr="006134B8" w:rsidRDefault="00371E1D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Gerald Durrell</w:t>
      </w:r>
    </w:p>
    <w:p w:rsidR="00371E1D" w:rsidRPr="006134B8" w:rsidRDefault="00371E1D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Henry David Thoreau</w:t>
      </w:r>
    </w:p>
    <w:p w:rsidR="00371E1D" w:rsidRPr="006134B8" w:rsidRDefault="00371E1D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John James Audubon</w:t>
      </w:r>
    </w:p>
    <w:p w:rsidR="00371E1D" w:rsidRPr="006134B8" w:rsidRDefault="00371E1D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President Theodore Roosevelt</w:t>
      </w:r>
    </w:p>
    <w:p w:rsidR="00371E1D" w:rsidRPr="006134B8" w:rsidRDefault="00371E1D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Wangari Maathai</w:t>
      </w:r>
    </w:p>
    <w:p w:rsidR="00371E1D" w:rsidRPr="006134B8" w:rsidRDefault="00371E1D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Calibri"/>
          <w:color w:val="000000" w:themeColor="text1"/>
          <w:sz w:val="22"/>
          <w:szCs w:val="22"/>
        </w:rPr>
        <w:t>William Temple Hornaday</w:t>
      </w:r>
    </w:p>
    <w:p w:rsidR="006134B8" w:rsidRDefault="006134B8" w:rsidP="00371E1D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</w:pPr>
    </w:p>
    <w:p w:rsidR="006134B8" w:rsidRDefault="006134B8" w:rsidP="00371E1D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</w:pPr>
    </w:p>
    <w:p w:rsidR="006134B8" w:rsidRDefault="006134B8" w:rsidP="00371E1D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</w:pPr>
    </w:p>
    <w:p w:rsidR="006134B8" w:rsidRDefault="006134B8" w:rsidP="00371E1D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</w:pPr>
    </w:p>
    <w:p w:rsidR="006134B8" w:rsidRDefault="006134B8" w:rsidP="00371E1D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</w:pPr>
    </w:p>
    <w:p w:rsidR="006134B8" w:rsidRDefault="006134B8" w:rsidP="00371E1D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</w:pPr>
    </w:p>
    <w:p w:rsidR="006134B8" w:rsidRDefault="006134B8" w:rsidP="00371E1D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</w:pPr>
    </w:p>
    <w:p w:rsidR="006134B8" w:rsidRDefault="006134B8" w:rsidP="00371E1D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</w:pPr>
    </w:p>
    <w:p w:rsidR="00266DC9" w:rsidRPr="006134B8" w:rsidRDefault="00266DC9" w:rsidP="00371E1D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>Environmental Solutions: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Tahoma"/>
          <w:color w:val="000000" w:themeColor="text1"/>
          <w:sz w:val="22"/>
          <w:szCs w:val="22"/>
        </w:rPr>
        <w:t>Agroecological farming (pick a system)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Tahoma"/>
          <w:color w:val="000000" w:themeColor="text1"/>
          <w:sz w:val="22"/>
          <w:szCs w:val="22"/>
        </w:rPr>
        <w:t>Artificial Reefs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Tahoma"/>
          <w:color w:val="000000" w:themeColor="text1"/>
          <w:sz w:val="22"/>
          <w:szCs w:val="22"/>
        </w:rPr>
        <w:t>Biodegradable packaging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Tahoma"/>
          <w:color w:val="000000" w:themeColor="text1"/>
          <w:sz w:val="22"/>
          <w:szCs w:val="22"/>
        </w:rPr>
        <w:t>Biofuels in the developing world</w:t>
      </w:r>
    </w:p>
    <w:p w:rsidR="0040178A" w:rsidRPr="0040178A" w:rsidRDefault="0040178A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/>
          <w:color w:val="000000" w:themeColor="text1"/>
          <w:sz w:val="22"/>
          <w:szCs w:val="22"/>
        </w:rPr>
      </w:pPr>
      <w:r w:rsidRPr="0040178A">
        <w:rPr>
          <w:rFonts w:asciiTheme="majorHAnsi" w:hAnsiTheme="majorHAnsi"/>
          <w:color w:val="000000" w:themeColor="text1"/>
          <w:sz w:val="22"/>
          <w:szCs w:val="22"/>
        </w:rPr>
        <w:t>Bioremediation (pick one: heavy metal, oil pollutants, etc.)</w:t>
      </w:r>
    </w:p>
    <w:p w:rsidR="00DD0E84" w:rsidRPr="0040178A" w:rsidRDefault="0040178A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ahoma"/>
          <w:i/>
          <w:color w:val="000000" w:themeColor="text1"/>
          <w:sz w:val="22"/>
          <w:szCs w:val="22"/>
        </w:rPr>
      </w:pPr>
      <w:r>
        <w:rPr>
          <w:rFonts w:asciiTheme="majorHAnsi" w:hAnsiTheme="majorHAnsi" w:cs="Tahoma"/>
          <w:color w:val="000000" w:themeColor="text1"/>
          <w:sz w:val="22"/>
          <w:szCs w:val="22"/>
        </w:rPr>
        <w:t>Biomimicry (pick a system</w:t>
      </w:r>
      <w:r w:rsidR="00DD0E84" w:rsidRPr="006134B8">
        <w:rPr>
          <w:rFonts w:asciiTheme="majorHAnsi" w:hAnsiTheme="majorHAnsi" w:cs="Tahoma"/>
          <w:color w:val="000000" w:themeColor="text1"/>
          <w:sz w:val="22"/>
          <w:szCs w:val="22"/>
        </w:rPr>
        <w:t>)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Tahoma"/>
          <w:color w:val="000000" w:themeColor="text1"/>
          <w:sz w:val="22"/>
          <w:szCs w:val="22"/>
        </w:rPr>
        <w:t>Bird-friendly agriculture</w:t>
      </w:r>
    </w:p>
    <w:p w:rsidR="00B53617" w:rsidRDefault="0040178A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ahoma"/>
          <w:i/>
          <w:color w:val="000000" w:themeColor="text1"/>
          <w:sz w:val="22"/>
          <w:szCs w:val="22"/>
        </w:rPr>
      </w:pPr>
      <w:r w:rsidRPr="0040178A">
        <w:rPr>
          <w:rFonts w:asciiTheme="majorHAnsi" w:hAnsiTheme="majorHAnsi" w:cs="Tahoma"/>
          <w:color w:val="000000" w:themeColor="text1"/>
          <w:sz w:val="22"/>
          <w:szCs w:val="22"/>
        </w:rPr>
        <w:t>Brownfield redevelopment</w:t>
      </w:r>
      <w:r>
        <w:rPr>
          <w:rFonts w:asciiTheme="majorHAnsi" w:hAnsiTheme="majorHAnsi" w:cs="Tahoma"/>
          <w:i/>
          <w:color w:val="000000" w:themeColor="text1"/>
          <w:sz w:val="22"/>
          <w:szCs w:val="22"/>
        </w:rPr>
        <w:t xml:space="preserve"> 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Tahoma"/>
          <w:color w:val="000000" w:themeColor="text1"/>
          <w:sz w:val="22"/>
          <w:szCs w:val="22"/>
        </w:rPr>
        <w:t>Carbon neutral coffee production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Tahoma"/>
          <w:color w:val="000000" w:themeColor="text1"/>
          <w:sz w:val="22"/>
          <w:szCs w:val="22"/>
        </w:rPr>
        <w:t>Chocolate conservation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Tahoma"/>
          <w:color w:val="000000" w:themeColor="text1"/>
          <w:sz w:val="22"/>
          <w:szCs w:val="22"/>
        </w:rPr>
        <w:t>Climate adaptation (pick a city)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Tahoma"/>
          <w:color w:val="000000" w:themeColor="text1"/>
          <w:sz w:val="22"/>
          <w:szCs w:val="22"/>
        </w:rPr>
        <w:t>CO2 and cement</w:t>
      </w:r>
    </w:p>
    <w:p w:rsidR="0040178A" w:rsidRPr="0040178A" w:rsidRDefault="0040178A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/>
          <w:color w:val="000000" w:themeColor="text1"/>
          <w:sz w:val="22"/>
          <w:szCs w:val="22"/>
        </w:rPr>
      </w:pPr>
      <w:r w:rsidRPr="0040178A">
        <w:rPr>
          <w:rFonts w:asciiTheme="majorHAnsi" w:hAnsiTheme="majorHAnsi"/>
          <w:color w:val="000000" w:themeColor="text1"/>
          <w:sz w:val="22"/>
          <w:szCs w:val="22"/>
        </w:rPr>
        <w:t>Ecosystem preservation as disaster prevention (pick one: storm breaks, erosion control etc.)</w:t>
      </w:r>
    </w:p>
    <w:p w:rsidR="00A4565C" w:rsidRPr="006134B8" w:rsidRDefault="00A4565C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Tahoma"/>
          <w:color w:val="000000" w:themeColor="text1"/>
          <w:sz w:val="22"/>
          <w:szCs w:val="22"/>
        </w:rPr>
        <w:t>Ecosystem services and public health (pick one)</w:t>
      </w:r>
    </w:p>
    <w:p w:rsidR="0040178A" w:rsidRPr="0040178A" w:rsidRDefault="0040178A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40178A">
        <w:rPr>
          <w:rFonts w:asciiTheme="majorHAnsi" w:hAnsiTheme="majorHAnsi" w:cs="Tahoma"/>
          <w:color w:val="000000" w:themeColor="text1"/>
          <w:sz w:val="22"/>
          <w:szCs w:val="22"/>
        </w:rPr>
        <w:t>Food autonomy or locavore movement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Tahoma"/>
          <w:color w:val="000000" w:themeColor="text1"/>
          <w:sz w:val="22"/>
          <w:szCs w:val="22"/>
        </w:rPr>
        <w:t>Green roofs and (</w:t>
      </w:r>
      <w:r w:rsidR="00A06490" w:rsidRPr="006134B8">
        <w:rPr>
          <w:rFonts w:asciiTheme="majorHAnsi" w:hAnsiTheme="majorHAnsi" w:cs="Tahoma"/>
          <w:color w:val="000000" w:themeColor="text1"/>
          <w:sz w:val="22"/>
          <w:szCs w:val="22"/>
        </w:rPr>
        <w:t xml:space="preserve">pick one: </w:t>
      </w:r>
      <w:r w:rsidRPr="006134B8">
        <w:rPr>
          <w:rFonts w:asciiTheme="majorHAnsi" w:hAnsiTheme="majorHAnsi" w:cs="Tahoma"/>
          <w:color w:val="000000" w:themeColor="text1"/>
          <w:sz w:val="22"/>
          <w:szCs w:val="22"/>
        </w:rPr>
        <w:t>heat island</w:t>
      </w:r>
      <w:r w:rsidR="00A06490" w:rsidRPr="006134B8">
        <w:rPr>
          <w:rFonts w:asciiTheme="majorHAnsi" w:hAnsiTheme="majorHAnsi" w:cs="Tahoma"/>
          <w:color w:val="000000" w:themeColor="text1"/>
          <w:sz w:val="22"/>
          <w:szCs w:val="22"/>
        </w:rPr>
        <w:t>s</w:t>
      </w:r>
      <w:r w:rsidRPr="006134B8">
        <w:rPr>
          <w:rFonts w:asciiTheme="majorHAnsi" w:hAnsiTheme="majorHAnsi" w:cs="Tahoma"/>
          <w:color w:val="000000" w:themeColor="text1"/>
          <w:sz w:val="22"/>
          <w:szCs w:val="22"/>
        </w:rPr>
        <w:t>, biodiversity, food production)</w:t>
      </w:r>
    </w:p>
    <w:p w:rsidR="0040178A" w:rsidRPr="0040178A" w:rsidRDefault="0040178A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40178A">
        <w:rPr>
          <w:rFonts w:asciiTheme="majorHAnsi" w:hAnsiTheme="majorHAnsi" w:cs="Tahoma"/>
          <w:color w:val="000000" w:themeColor="text1"/>
          <w:sz w:val="22"/>
          <w:szCs w:val="22"/>
        </w:rPr>
        <w:t>Habitat management for conservation (controlled burns, species removal, etc.)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Tahoma"/>
          <w:color w:val="000000" w:themeColor="text1"/>
          <w:sz w:val="22"/>
          <w:szCs w:val="22"/>
        </w:rPr>
        <w:t>Habitat restoration (pick a habitat)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Tahoma"/>
          <w:color w:val="000000" w:themeColor="text1"/>
          <w:sz w:val="22"/>
          <w:szCs w:val="22"/>
        </w:rPr>
        <w:t>Penguins and oil pollution (</w:t>
      </w:r>
      <w:r w:rsidR="00A06490" w:rsidRPr="006134B8">
        <w:rPr>
          <w:rFonts w:asciiTheme="majorHAnsi" w:hAnsiTheme="majorHAnsi" w:cs="Tahoma"/>
          <w:color w:val="000000" w:themeColor="text1"/>
          <w:sz w:val="22"/>
          <w:szCs w:val="22"/>
        </w:rPr>
        <w:t>m</w:t>
      </w:r>
      <w:r w:rsidRPr="006134B8">
        <w:rPr>
          <w:rFonts w:asciiTheme="majorHAnsi" w:hAnsiTheme="majorHAnsi" w:cs="Tahoma"/>
          <w:color w:val="000000" w:themeColor="text1"/>
          <w:sz w:val="22"/>
          <w:szCs w:val="22"/>
        </w:rPr>
        <w:t>itigation)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Tahoma"/>
          <w:color w:val="000000" w:themeColor="text1"/>
          <w:sz w:val="22"/>
          <w:szCs w:val="22"/>
        </w:rPr>
        <w:t>Riparian buffer strips and (</w:t>
      </w:r>
      <w:r w:rsidR="00A06490" w:rsidRPr="006134B8">
        <w:rPr>
          <w:rFonts w:asciiTheme="majorHAnsi" w:hAnsiTheme="majorHAnsi" w:cs="Tahoma"/>
          <w:color w:val="000000" w:themeColor="text1"/>
          <w:sz w:val="22"/>
          <w:szCs w:val="22"/>
        </w:rPr>
        <w:t xml:space="preserve">pick one: </w:t>
      </w:r>
      <w:r w:rsidRPr="006134B8">
        <w:rPr>
          <w:rFonts w:asciiTheme="majorHAnsi" w:hAnsiTheme="majorHAnsi" w:cs="Tahoma"/>
          <w:color w:val="000000" w:themeColor="text1"/>
          <w:sz w:val="22"/>
          <w:szCs w:val="22"/>
        </w:rPr>
        <w:t>salmon, soil erosion, biodiversity)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Tahoma"/>
          <w:color w:val="000000" w:themeColor="text1"/>
          <w:sz w:val="22"/>
          <w:szCs w:val="22"/>
        </w:rPr>
        <w:t>Stems cells and endangered species conservation</w:t>
      </w:r>
    </w:p>
    <w:p w:rsidR="00DD0E84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Tahoma"/>
          <w:color w:val="000000" w:themeColor="text1"/>
          <w:sz w:val="22"/>
          <w:szCs w:val="22"/>
        </w:rPr>
        <w:t>Sustainable bamboo production</w:t>
      </w:r>
    </w:p>
    <w:p w:rsidR="000468AA" w:rsidRPr="006134B8" w:rsidRDefault="00DD0E84" w:rsidP="0040178A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6134B8">
        <w:rPr>
          <w:rFonts w:asciiTheme="majorHAnsi" w:hAnsiTheme="majorHAnsi" w:cs="Tahoma"/>
          <w:color w:val="000000" w:themeColor="text1"/>
          <w:sz w:val="22"/>
          <w:szCs w:val="22"/>
        </w:rPr>
        <w:t>Vertical farming</w:t>
      </w:r>
    </w:p>
    <w:sectPr w:rsidR="000468AA" w:rsidRPr="006134B8" w:rsidSect="006134B8">
      <w:headerReference w:type="default" r:id="rId6"/>
      <w:pgSz w:w="12240" w:h="15840"/>
      <w:pgMar w:top="1440" w:right="1800" w:bottom="1440" w:left="1800" w:header="720" w:footer="720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720" w:rsidRDefault="00182720" w:rsidP="00371E1D">
      <w:r>
        <w:separator/>
      </w:r>
    </w:p>
  </w:endnote>
  <w:endnote w:type="continuationSeparator" w:id="0">
    <w:p w:rsidR="00182720" w:rsidRDefault="00182720" w:rsidP="0037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720" w:rsidRDefault="00182720" w:rsidP="00371E1D">
      <w:r>
        <w:separator/>
      </w:r>
    </w:p>
  </w:footnote>
  <w:footnote w:type="continuationSeparator" w:id="0">
    <w:p w:rsidR="00182720" w:rsidRDefault="00182720" w:rsidP="00371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1D" w:rsidRDefault="00371E1D" w:rsidP="00371E1D">
    <w:pPr>
      <w:widowControl w:val="0"/>
      <w:autoSpaceDE w:val="0"/>
      <w:autoSpaceDN w:val="0"/>
      <w:adjustRightInd w:val="0"/>
      <w:jc w:val="center"/>
      <w:rPr>
        <w:rFonts w:asciiTheme="majorHAnsi" w:hAnsiTheme="majorHAnsi" w:cs="Calibri"/>
        <w:b/>
        <w:bCs/>
        <w:color w:val="000000" w:themeColor="text1"/>
        <w:sz w:val="22"/>
        <w:szCs w:val="22"/>
      </w:rPr>
    </w:pPr>
    <w:r>
      <w:rPr>
        <w:rFonts w:asciiTheme="majorHAnsi" w:hAnsiTheme="majorHAnsi" w:cs="Calibri"/>
        <w:b/>
        <w:bCs/>
        <w:color w:val="000000" w:themeColor="text1"/>
        <w:sz w:val="22"/>
        <w:szCs w:val="22"/>
      </w:rPr>
      <w:t>Environmental Biology</w:t>
    </w:r>
  </w:p>
  <w:p w:rsidR="00371E1D" w:rsidRPr="00371E1D" w:rsidRDefault="00371E1D" w:rsidP="00371E1D">
    <w:pPr>
      <w:widowControl w:val="0"/>
      <w:autoSpaceDE w:val="0"/>
      <w:autoSpaceDN w:val="0"/>
      <w:adjustRightInd w:val="0"/>
      <w:jc w:val="center"/>
      <w:rPr>
        <w:rFonts w:asciiTheme="majorHAnsi" w:hAnsiTheme="majorHAnsi" w:cs="Calibri"/>
        <w:b/>
        <w:bCs/>
        <w:color w:val="000000" w:themeColor="text1"/>
        <w:sz w:val="22"/>
        <w:szCs w:val="22"/>
      </w:rPr>
    </w:pPr>
    <w:r>
      <w:rPr>
        <w:rFonts w:asciiTheme="majorHAnsi" w:hAnsiTheme="majorHAnsi" w:cs="Calibri"/>
        <w:b/>
        <w:bCs/>
        <w:color w:val="000000" w:themeColor="text1"/>
        <w:sz w:val="22"/>
        <w:szCs w:val="22"/>
      </w:rPr>
      <w:t xml:space="preserve">Digital Story </w:t>
    </w:r>
    <w:r w:rsidRPr="00371E1D">
      <w:rPr>
        <w:rFonts w:asciiTheme="majorHAnsi" w:hAnsiTheme="majorHAnsi" w:cs="Calibri"/>
        <w:b/>
        <w:bCs/>
        <w:color w:val="000000" w:themeColor="text1"/>
        <w:sz w:val="22"/>
        <w:szCs w:val="22"/>
      </w:rPr>
      <w:t xml:space="preserve">Topics </w:t>
    </w:r>
    <w:r>
      <w:rPr>
        <w:rFonts w:asciiTheme="majorHAnsi" w:hAnsiTheme="majorHAnsi" w:cs="Calibri"/>
        <w:b/>
        <w:bCs/>
        <w:color w:val="000000" w:themeColor="text1"/>
        <w:sz w:val="22"/>
        <w:szCs w:val="22"/>
      </w:rPr>
      <w:t xml:space="preserve">- </w:t>
    </w:r>
    <w:r w:rsidRPr="00371E1D">
      <w:rPr>
        <w:rFonts w:asciiTheme="majorHAnsi" w:hAnsiTheme="majorHAnsi" w:cs="Calibri"/>
        <w:b/>
        <w:bCs/>
        <w:color w:val="000000" w:themeColor="text1"/>
        <w:sz w:val="22"/>
        <w:szCs w:val="22"/>
      </w:rPr>
      <w:t>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266DC9"/>
    <w:rsid w:val="000468AA"/>
    <w:rsid w:val="00146217"/>
    <w:rsid w:val="00182720"/>
    <w:rsid w:val="00246C49"/>
    <w:rsid w:val="00266DC9"/>
    <w:rsid w:val="00371E1D"/>
    <w:rsid w:val="0040178A"/>
    <w:rsid w:val="006134B8"/>
    <w:rsid w:val="006D52DE"/>
    <w:rsid w:val="007848B6"/>
    <w:rsid w:val="008A2894"/>
    <w:rsid w:val="0092701D"/>
    <w:rsid w:val="00A06490"/>
    <w:rsid w:val="00A4565C"/>
    <w:rsid w:val="00B53617"/>
    <w:rsid w:val="00C35720"/>
    <w:rsid w:val="00D25A0B"/>
    <w:rsid w:val="00DD0E84"/>
    <w:rsid w:val="00E66E42"/>
    <w:rsid w:val="00FA7F72"/>
    <w:rsid w:val="00FF319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E1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71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1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E1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71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1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Orians</dc:creator>
  <cp:lastModifiedBy>nicole</cp:lastModifiedBy>
  <cp:revision>3</cp:revision>
  <dcterms:created xsi:type="dcterms:W3CDTF">2012-09-06T00:14:00Z</dcterms:created>
  <dcterms:modified xsi:type="dcterms:W3CDTF">2012-09-06T00:21:00Z</dcterms:modified>
</cp:coreProperties>
</file>