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FE0147" w:rsidRDefault="006B2C42" w14:paraId="41D98432" wp14:textId="77777777">
      <w:pPr>
        <w:pStyle w:val="Heading2"/>
        <w:spacing w:after="0"/>
      </w:pPr>
      <w:r>
        <w:t>TBARS Assay</w:t>
      </w:r>
    </w:p>
    <w:p xmlns:wp14="http://schemas.microsoft.com/office/word/2010/wordml" w:rsidR="00FE0147" w:rsidRDefault="00FE0147" w14:paraId="672A6659" wp14:textId="77777777"/>
    <w:p xmlns:wp14="http://schemas.microsoft.com/office/word/2010/wordml" w:rsidR="00FE0147" w:rsidRDefault="006B2C42" w14:paraId="73E3CD6A" wp14:textId="526F6AED">
      <w:r w:rsidRPr="562D62A4" w:rsidR="562D62A4">
        <w:rPr>
          <w:b w:val="1"/>
          <w:bCs w:val="1"/>
        </w:rPr>
        <w:t>Date: April 25, 2023</w:t>
      </w:r>
    </w:p>
    <w:p xmlns:wp14="http://schemas.microsoft.com/office/word/2010/wordml" w:rsidR="00FE0147" w:rsidRDefault="006B2C42" w14:paraId="186F1146" wp14:textId="77777777">
      <w:pPr>
        <w:pStyle w:val="Heading2"/>
      </w:pPr>
      <w:r>
        <w:t>Objectives, Hypotheses</w:t>
      </w:r>
    </w:p>
    <w:p xmlns:wp14="http://schemas.microsoft.com/office/word/2010/wordml" w:rsidR="00FE0147" w:rsidRDefault="006B2C42" w14:paraId="66C087DA" wp14:textId="77777777">
      <w:r>
        <w:t>We will “cook” and test our harvested cell pellets for malondialdehyde (MDA), a byproduct of lipid oxidation. This will help us verify or disprove our hypothesis that antioxidant treatment can reduce lipid oxidation in cultured meat.</w:t>
      </w:r>
    </w:p>
    <w:p xmlns:wp14="http://schemas.microsoft.com/office/word/2010/wordml" w:rsidR="00FE0147" w:rsidRDefault="006B2C42" w14:paraId="0A37501D" wp14:textId="77777777">
      <w:r>
        <w:pict w14:anchorId="4FA1325D">
          <v:rect id="_x0000_i1025" style="width:0;height:1.5pt" o:hr="t" o:hrstd="t" o:hralign="center" fillcolor="#a0a0a0" stroked="f"/>
        </w:pict>
      </w:r>
    </w:p>
    <w:p xmlns:wp14="http://schemas.microsoft.com/office/word/2010/wordml" w:rsidR="00FE0147" w:rsidRDefault="006B2C42" w14:paraId="6BC778B7" wp14:textId="77777777">
      <w:pPr>
        <w:pStyle w:val="Heading2"/>
      </w:pPr>
      <w:r>
        <w:t>Materials Required</w:t>
      </w:r>
    </w:p>
    <w:p xmlns:wp14="http://schemas.microsoft.com/office/word/2010/wordml" w:rsidR="00FE0147" w:rsidRDefault="006B2C42" w14:paraId="708A6980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Water</w:t>
      </w:r>
    </w:p>
    <w:p xmlns:wp14="http://schemas.microsoft.com/office/word/2010/wordml" w:rsidR="00FE0147" w:rsidRDefault="006B2C42" w14:paraId="2AFF091F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TCA assay reagent</w:t>
      </w:r>
    </w:p>
    <w:p xmlns:wp14="http://schemas.microsoft.com/office/word/2010/wordml" w:rsidR="00FE0147" w:rsidRDefault="006B2C42" w14:paraId="612F8350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Color Reagent </w:t>
      </w:r>
    </w:p>
    <w:p xmlns:wp14="http://schemas.microsoft.com/office/word/2010/wordml" w:rsidR="00FE0147" w:rsidRDefault="006B2C42" w14:paraId="522782BC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MDA stock (125uM)</w:t>
      </w:r>
    </w:p>
    <w:p xmlns:wp14="http://schemas.microsoft.com/office/word/2010/wordml" w:rsidR="00FE0147" w:rsidRDefault="006B2C42" w14:paraId="78151B52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96-well plates</w:t>
      </w:r>
    </w:p>
    <w:p xmlns:wp14="http://schemas.microsoft.com/office/word/2010/wordml" w:rsidR="00FE0147" w:rsidRDefault="006B2C42" w14:paraId="59B65559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Ice</w:t>
      </w:r>
    </w:p>
    <w:p xmlns:wp14="http://schemas.microsoft.com/office/word/2010/wordml" w:rsidR="00FE0147" w:rsidRDefault="006B2C42" w14:paraId="5DAB6C7B" wp14:textId="77777777">
      <w:r>
        <w:pict w14:anchorId="148062D6">
          <v:rect id="_x0000_i1026" style="width:0;height:1.5pt" o:hr="t" o:hrstd="t" o:hralign="center" fillcolor="#a0a0a0" stroked="f"/>
        </w:pict>
      </w:r>
    </w:p>
    <w:p xmlns:wp14="http://schemas.microsoft.com/office/word/2010/wordml" w:rsidR="00FE0147" w:rsidRDefault="006B2C42" w14:paraId="5266CC75" wp14:textId="77777777">
      <w:pPr>
        <w:pStyle w:val="Heading2"/>
      </w:pPr>
      <w:r>
        <w:t>Protocol/Procedure</w:t>
      </w:r>
    </w:p>
    <w:p xmlns:wp14="http://schemas.microsoft.com/office/word/2010/wordml" w:rsidR="00FE0147" w:rsidRDefault="006B2C42" w14:paraId="5255C24F" wp14:textId="77777777">
      <w:pPr>
        <w:rPr>
          <w:u w:val="single"/>
        </w:rPr>
      </w:pPr>
      <w:r>
        <w:rPr>
          <w:u w:val="single"/>
        </w:rPr>
        <w:t>Sample cooking</w:t>
      </w:r>
    </w:p>
    <w:p xmlns:wp14="http://schemas.microsoft.com/office/word/2010/wordml" w:rsidR="00FE0147" w:rsidRDefault="006B2C42" w14:paraId="7D02CE84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u w:val="single"/>
        </w:rPr>
      </w:pPr>
      <w:r>
        <w:rPr>
          <w:rFonts w:eastAsia="Calibri"/>
          <w:color w:val="000000"/>
        </w:rPr>
        <w:t>Place pellet tubes in a 100C heat block</w:t>
      </w:r>
      <w:r>
        <w:t xml:space="preserve"> for 10 minutes. Retrieve samples from the heat block.</w:t>
      </w:r>
    </w:p>
    <w:p xmlns:wp14="http://schemas.microsoft.com/office/word/2010/wordml" w:rsidR="00FE0147" w:rsidRDefault="00FE0147" w14:paraId="02EB378F" wp14:textId="77777777">
      <w:pPr>
        <w:rPr>
          <w:u w:val="single"/>
        </w:rPr>
      </w:pPr>
    </w:p>
    <w:p xmlns:wp14="http://schemas.microsoft.com/office/word/2010/wordml" w:rsidR="00FE0147" w:rsidRDefault="006B2C42" w14:paraId="0379CC37" wp14:textId="77777777">
      <w:pPr>
        <w:rPr>
          <w:u w:val="single"/>
        </w:rPr>
      </w:pPr>
      <w:r>
        <w:rPr>
          <w:u w:val="single"/>
        </w:rPr>
        <w:t>Standard preparation</w:t>
      </w:r>
    </w:p>
    <w:p xmlns:wp14="http://schemas.microsoft.com/office/word/2010/wordml" w:rsidR="00FE0147" w:rsidRDefault="006B2C42" w14:paraId="21A59FE5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u w:val="single"/>
        </w:rPr>
      </w:pPr>
      <w:r>
        <w:rPr>
          <w:rFonts w:eastAsia="Calibri"/>
          <w:color w:val="000000"/>
        </w:rPr>
        <w:t>Prepare your standard curve:</w:t>
      </w:r>
    </w:p>
    <w:tbl>
      <w:tblPr>
        <w:tblStyle w:val="a"/>
        <w:tblW w:w="8365" w:type="dxa"/>
        <w:tblInd w:w="7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713"/>
        <w:gridCol w:w="1712"/>
        <w:gridCol w:w="1728"/>
        <w:gridCol w:w="3212"/>
      </w:tblGrid>
      <w:tr xmlns:wp14="http://schemas.microsoft.com/office/word/2010/wordml" w:rsidR="00FE0147" w14:paraId="524ECC33" wp14:textId="77777777">
        <w:tc>
          <w:tcPr>
            <w:tcW w:w="1713" w:type="dxa"/>
          </w:tcPr>
          <w:p w:rsidR="00FE0147" w:rsidRDefault="006B2C42" w14:paraId="0DC9BE9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Tube</w:t>
            </w:r>
          </w:p>
        </w:tc>
        <w:tc>
          <w:tcPr>
            <w:tcW w:w="1712" w:type="dxa"/>
          </w:tcPr>
          <w:p w:rsidR="00FE0147" w:rsidRDefault="006B2C42" w14:paraId="56A5D84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MDA (uL)</w:t>
            </w:r>
          </w:p>
        </w:tc>
        <w:tc>
          <w:tcPr>
            <w:tcW w:w="1728" w:type="dxa"/>
          </w:tcPr>
          <w:p w:rsidR="00FE0147" w:rsidRDefault="006B2C42" w14:paraId="46203A4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Water (uL)</w:t>
            </w:r>
          </w:p>
        </w:tc>
        <w:tc>
          <w:tcPr>
            <w:tcW w:w="3212" w:type="dxa"/>
          </w:tcPr>
          <w:p w:rsidR="00FE0147" w:rsidRDefault="006B2C42" w14:paraId="3E5A0C7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MDA concentration (uM)</w:t>
            </w:r>
          </w:p>
        </w:tc>
      </w:tr>
      <w:tr xmlns:wp14="http://schemas.microsoft.com/office/word/2010/wordml" w:rsidR="00FE0147" w14:paraId="200F97F3" wp14:textId="77777777">
        <w:tc>
          <w:tcPr>
            <w:tcW w:w="1713" w:type="dxa"/>
          </w:tcPr>
          <w:p w:rsidR="00FE0147" w:rsidRDefault="006B2C42" w14:paraId="5316D17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48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A</w:t>
            </w:r>
          </w:p>
        </w:tc>
        <w:tc>
          <w:tcPr>
            <w:tcW w:w="1712" w:type="dxa"/>
          </w:tcPr>
          <w:p w:rsidR="00FE0147" w:rsidRDefault="006B2C42" w14:paraId="4B58431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728" w:type="dxa"/>
          </w:tcPr>
          <w:p w:rsidR="00FE0147" w:rsidRDefault="006B2C42" w14:paraId="5B06051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500</w:t>
            </w:r>
          </w:p>
        </w:tc>
        <w:tc>
          <w:tcPr>
            <w:tcW w:w="3212" w:type="dxa"/>
          </w:tcPr>
          <w:p w:rsidR="00FE0147" w:rsidRDefault="006B2C42" w14:paraId="2322F00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</w:tr>
      <w:tr xmlns:wp14="http://schemas.microsoft.com/office/word/2010/wordml" w:rsidR="00FE0147" w14:paraId="22E49201" wp14:textId="77777777">
        <w:tc>
          <w:tcPr>
            <w:tcW w:w="1713" w:type="dxa"/>
          </w:tcPr>
          <w:p w:rsidR="00FE0147" w:rsidRDefault="006B2C42" w14:paraId="61ED4E7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B</w:t>
            </w:r>
          </w:p>
        </w:tc>
        <w:tc>
          <w:tcPr>
            <w:tcW w:w="1712" w:type="dxa"/>
          </w:tcPr>
          <w:p w:rsidR="00FE0147" w:rsidRDefault="006B2C42" w14:paraId="5007C90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</w:p>
        </w:tc>
        <w:tc>
          <w:tcPr>
            <w:tcW w:w="1728" w:type="dxa"/>
          </w:tcPr>
          <w:p w:rsidR="00FE0147" w:rsidRDefault="006B2C42" w14:paraId="23C73EB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480</w:t>
            </w:r>
          </w:p>
        </w:tc>
        <w:tc>
          <w:tcPr>
            <w:tcW w:w="3212" w:type="dxa"/>
          </w:tcPr>
          <w:p w:rsidR="00FE0147" w:rsidRDefault="006B2C42" w14:paraId="78941E4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</w:tr>
      <w:tr xmlns:wp14="http://schemas.microsoft.com/office/word/2010/wordml" w:rsidR="00FE0147" w14:paraId="0F2BB2F6" wp14:textId="77777777">
        <w:tc>
          <w:tcPr>
            <w:tcW w:w="1713" w:type="dxa"/>
          </w:tcPr>
          <w:p w:rsidR="00FE0147" w:rsidRDefault="006B2C42" w14:paraId="37AAF84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C</w:t>
            </w:r>
          </w:p>
        </w:tc>
        <w:tc>
          <w:tcPr>
            <w:tcW w:w="1712" w:type="dxa"/>
          </w:tcPr>
          <w:p w:rsidR="00FE0147" w:rsidRDefault="006B2C42" w14:paraId="704A35C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</w:t>
            </w:r>
          </w:p>
        </w:tc>
        <w:tc>
          <w:tcPr>
            <w:tcW w:w="1728" w:type="dxa"/>
          </w:tcPr>
          <w:p w:rsidR="00FE0147" w:rsidRDefault="006B2C42" w14:paraId="6255F1F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460</w:t>
            </w:r>
          </w:p>
        </w:tc>
        <w:tc>
          <w:tcPr>
            <w:tcW w:w="3212" w:type="dxa"/>
          </w:tcPr>
          <w:p w:rsidR="00FE0147" w:rsidRDefault="006B2C42" w14:paraId="5D36975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</w:tr>
      <w:tr xmlns:wp14="http://schemas.microsoft.com/office/word/2010/wordml" w:rsidR="00FE0147" w14:paraId="2DB05611" wp14:textId="77777777">
        <w:tc>
          <w:tcPr>
            <w:tcW w:w="1713" w:type="dxa"/>
          </w:tcPr>
          <w:p w:rsidR="00FE0147" w:rsidRDefault="006B2C42" w14:paraId="6174052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D</w:t>
            </w:r>
          </w:p>
        </w:tc>
        <w:tc>
          <w:tcPr>
            <w:tcW w:w="1712" w:type="dxa"/>
          </w:tcPr>
          <w:p w:rsidR="00FE0147" w:rsidRDefault="006B2C42" w14:paraId="0CCF700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1728" w:type="dxa"/>
          </w:tcPr>
          <w:p w:rsidR="00FE0147" w:rsidRDefault="006B2C42" w14:paraId="18F7D30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400</w:t>
            </w:r>
          </w:p>
        </w:tc>
        <w:tc>
          <w:tcPr>
            <w:tcW w:w="3212" w:type="dxa"/>
          </w:tcPr>
          <w:p w:rsidR="00FE0147" w:rsidRDefault="006B2C42" w14:paraId="4BFDD70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</w:t>
            </w:r>
          </w:p>
        </w:tc>
      </w:tr>
      <w:tr xmlns:wp14="http://schemas.microsoft.com/office/word/2010/wordml" w:rsidR="00FE0147" w14:paraId="16E12665" wp14:textId="77777777">
        <w:tc>
          <w:tcPr>
            <w:tcW w:w="1713" w:type="dxa"/>
          </w:tcPr>
          <w:p w:rsidR="00FE0147" w:rsidRDefault="006B2C42" w14:paraId="65AEDD9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E</w:t>
            </w:r>
          </w:p>
        </w:tc>
        <w:tc>
          <w:tcPr>
            <w:tcW w:w="1712" w:type="dxa"/>
          </w:tcPr>
          <w:p w:rsidR="00FE0147" w:rsidRDefault="006B2C42" w14:paraId="3A96B3F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728" w:type="dxa"/>
          </w:tcPr>
          <w:p w:rsidR="00FE0147" w:rsidRDefault="006B2C42" w14:paraId="34FB423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300</w:t>
            </w:r>
          </w:p>
        </w:tc>
        <w:tc>
          <w:tcPr>
            <w:tcW w:w="3212" w:type="dxa"/>
          </w:tcPr>
          <w:p w:rsidR="00FE0147" w:rsidRDefault="006B2C42" w14:paraId="6886189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</w:t>
            </w:r>
          </w:p>
        </w:tc>
      </w:tr>
    </w:tbl>
    <w:p xmlns:wp14="http://schemas.microsoft.com/office/word/2010/wordml" w:rsidR="00FE0147" w:rsidRDefault="00FE0147" w14:paraId="6A05A809" wp14:textId="7777777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/>
          <w:color w:val="000000"/>
          <w:u w:val="single"/>
        </w:rPr>
      </w:pPr>
    </w:p>
    <w:p xmlns:wp14="http://schemas.microsoft.com/office/word/2010/wordml" w:rsidR="00FE0147" w:rsidRDefault="006B2C42" w14:paraId="7D1AF36C" wp14:textId="77777777">
      <w:pPr>
        <w:rPr>
          <w:u w:val="single"/>
        </w:rPr>
      </w:pPr>
      <w:r>
        <w:rPr>
          <w:u w:val="single"/>
        </w:rPr>
        <w:t>Sample preparation</w:t>
      </w:r>
    </w:p>
    <w:p xmlns:wp14="http://schemas.microsoft.com/office/word/2010/wordml" w:rsidR="00FE0147" w:rsidRDefault="006B2C42" w14:paraId="08312BA2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Add 200 uL water to each cell pellet</w:t>
      </w:r>
    </w:p>
    <w:p xmlns:wp14="http://schemas.microsoft.com/office/word/2010/wordml" w:rsidR="00FE0147" w:rsidRDefault="006B2C42" w14:paraId="0904CD6D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Lyse cells using freeze-thaw method.</w:t>
      </w:r>
    </w:p>
    <w:p xmlns:wp14="http://schemas.microsoft.com/office/word/2010/wordml" w:rsidR="00FE0147" w:rsidRDefault="006B2C42" w14:paraId="6CC5C07E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P</w:t>
      </w:r>
      <w:r>
        <w:t>lace</w:t>
      </w:r>
      <w:r>
        <w:rPr>
          <w:rFonts w:eastAsia="Calibri"/>
          <w:color w:val="000000"/>
        </w:rPr>
        <w:t xml:space="preserve"> tube in –80C for 5 minutes</w:t>
      </w:r>
    </w:p>
    <w:p xmlns:wp14="http://schemas.microsoft.com/office/word/2010/wordml" w:rsidR="00FE0147" w:rsidRDefault="006B2C42" w14:paraId="2DE02D25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Completely thaw</w:t>
      </w:r>
    </w:p>
    <w:p xmlns:wp14="http://schemas.microsoft.com/office/word/2010/wordml" w:rsidR="00FE0147" w:rsidRDefault="006B2C42" w14:paraId="23D880FA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Repeat for 3 cycles</w:t>
      </w:r>
    </w:p>
    <w:p xmlns:wp14="http://schemas.microsoft.com/office/word/2010/wordml" w:rsidR="00FE0147" w:rsidRDefault="00FE0147" w14:paraId="5A39BBE3" wp14:textId="77777777"/>
    <w:p xmlns:wp14="http://schemas.microsoft.com/office/word/2010/wordml" w:rsidR="00FE0147" w:rsidRDefault="006B2C42" w14:paraId="67802BF2" wp14:textId="77777777">
      <w:pPr>
        <w:rPr>
          <w:u w:val="single"/>
        </w:rPr>
      </w:pPr>
      <w:r>
        <w:rPr>
          <w:u w:val="single"/>
        </w:rPr>
        <w:t>Assay setup</w:t>
      </w:r>
    </w:p>
    <w:p xmlns:wp14="http://schemas.microsoft.com/office/word/2010/wordml" w:rsidR="00FE0147" w:rsidRDefault="006B2C42" w14:paraId="6EECC7F1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Add 100 uL of sample or standard to appropriately labeled 1.5 mL Eppendorf tube (</w:t>
      </w:r>
      <w:r>
        <w:t>11</w:t>
      </w:r>
      <w:r>
        <w:rPr>
          <w:rFonts w:eastAsia="Calibri"/>
          <w:color w:val="000000"/>
        </w:rPr>
        <w:t xml:space="preserve"> tubes total: 5 standards, 6 samples)</w:t>
      </w:r>
    </w:p>
    <w:p xmlns:wp14="http://schemas.microsoft.com/office/word/2010/wordml" w:rsidR="00FE0147" w:rsidRDefault="006B2C42" w14:paraId="6BF7E4AA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Add 100 uL of TCA assay reagent and pipette to mix</w:t>
      </w:r>
    </w:p>
    <w:p xmlns:wp14="http://schemas.microsoft.com/office/word/2010/wordml" w:rsidR="00FE0147" w:rsidRDefault="006B2C42" w14:paraId="2CBB3999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Add 800 uL of Color reagent to tubes</w:t>
      </w:r>
    </w:p>
    <w:p xmlns:wp14="http://schemas.microsoft.com/office/word/2010/wordml" w:rsidR="00FE0147" w:rsidRDefault="006B2C42" w14:paraId="52ED8708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Cap vials and place on 100C heat block for 1 hr</w:t>
      </w:r>
    </w:p>
    <w:p xmlns:wp14="http://schemas.microsoft.com/office/word/2010/wordml" w:rsidR="00FE0147" w:rsidRDefault="006B2C42" w14:paraId="494CC543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After 1 hour, remove vials and place on ice for 10 minutes</w:t>
      </w:r>
    </w:p>
    <w:p xmlns:wp14="http://schemas.microsoft.com/office/word/2010/wordml" w:rsidR="00FE0147" w:rsidRDefault="006B2C42" w14:paraId="4C19F1B0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Set microcentrifuge to 4C</w:t>
      </w:r>
    </w:p>
    <w:p xmlns:wp14="http://schemas.microsoft.com/office/word/2010/wordml" w:rsidR="00FE0147" w:rsidRDefault="006B2C42" w14:paraId="67783CC8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After 10 minutes, centrifuge vials for 10 minutes at 1,600 x g and 4C</w:t>
      </w:r>
    </w:p>
    <w:p xmlns:wp14="http://schemas.microsoft.com/office/word/2010/wordml" w:rsidR="00FE0147" w:rsidRDefault="006B2C42" w14:paraId="387391D1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Vials are stable at RT for 30 minutes</w:t>
      </w:r>
    </w:p>
    <w:p xmlns:wp14="http://schemas.microsoft.com/office/word/2010/wordml" w:rsidR="00FE0147" w:rsidRDefault="006B2C42" w14:paraId="391A8385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Load 200 uL (in triplicate) from each vial into a clear 96-well plate. Avoid bubbles and keep track of where in the plate you have placed which standards / samples.</w:t>
      </w:r>
    </w:p>
    <w:p xmlns:wp14="http://schemas.microsoft.com/office/word/2010/wordml" w:rsidR="00FE0147" w:rsidRDefault="006B2C42" w14:paraId="23B952F5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Read absorbance at 535 nm</w:t>
      </w:r>
    </w:p>
    <w:p xmlns:wp14="http://schemas.microsoft.com/office/word/2010/wordml" w:rsidR="00FE0147" w:rsidRDefault="00FE0147" w14:paraId="41C8F396" wp14:textId="77777777">
      <w:pPr>
        <w:rPr>
          <w:u w:val="single"/>
        </w:rPr>
      </w:pPr>
    </w:p>
    <w:p xmlns:wp14="http://schemas.microsoft.com/office/word/2010/wordml" w:rsidR="00FE0147" w:rsidRDefault="006B2C42" w14:paraId="2AC442A6" wp14:textId="77777777">
      <w:pPr>
        <w:rPr>
          <w:u w:val="single"/>
        </w:rPr>
      </w:pPr>
      <w:r>
        <w:rPr>
          <w:u w:val="single"/>
        </w:rPr>
        <w:t>Assay analysis</w:t>
      </w:r>
    </w:p>
    <w:p xmlns:wp14="http://schemas.microsoft.com/office/word/2010/wordml" w:rsidR="00FE0147" w:rsidRDefault="006B2C42" w14:paraId="61CC92AB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Prepare a scatter plot of absorbance/MDA control (uM) and add a linear best-fit line</w:t>
      </w:r>
    </w:p>
    <w:p xmlns:wp14="http://schemas.microsoft.com/office/word/2010/wordml" w:rsidR="00FE0147" w:rsidRDefault="006B2C42" w14:paraId="29C0B6E9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Using the y-intercept and slope of the best-fit line, calculate MDA uM from each of your samples, average between replicates and compare between conditions</w:t>
      </w:r>
    </w:p>
    <w:p xmlns:wp14="http://schemas.microsoft.com/office/word/2010/wordml" w:rsidR="00FE0147" w:rsidRDefault="006B2C42" w14:paraId="72A3D3EC" wp14:textId="77777777">
      <w:r>
        <w:pict w14:anchorId="104E8437">
          <v:rect id="_x0000_i1027" style="width:0;height:1.5pt" o:hr="t" o:hrstd="t" o:hralign="center" fillcolor="#a0a0a0" stroked="f"/>
        </w:pict>
      </w:r>
    </w:p>
    <w:p xmlns:wp14="http://schemas.microsoft.com/office/word/2010/wordml" w:rsidR="00FE0147" w:rsidRDefault="006B2C42" w14:paraId="14F1CA8C" wp14:textId="77777777">
      <w:pPr>
        <w:pStyle w:val="Heading2"/>
      </w:pPr>
      <w:r>
        <w:t>Data/Observations/Conclusions</w:t>
      </w:r>
    </w:p>
    <w:p xmlns:wp14="http://schemas.microsoft.com/office/word/2010/wordml" w:rsidR="00FE0147" w:rsidRDefault="00FE0147" w14:paraId="0D0B940D" wp14:textId="77777777"/>
    <w:p xmlns:wp14="http://schemas.microsoft.com/office/word/2010/wordml" w:rsidR="00FE0147" w:rsidRDefault="00FE0147" w14:paraId="0E27B00A" wp14:textId="77777777"/>
    <w:p xmlns:wp14="http://schemas.microsoft.com/office/word/2010/wordml" w:rsidR="00FE0147" w:rsidRDefault="00FE0147" w14:paraId="60061E4C" wp14:textId="77777777"/>
    <w:p xmlns:wp14="http://schemas.microsoft.com/office/word/2010/wordml" w:rsidR="00FE0147" w:rsidRDefault="00FE0147" w14:paraId="44EAFD9C" wp14:textId="77777777"/>
    <w:p xmlns:wp14="http://schemas.microsoft.com/office/word/2010/wordml" w:rsidR="00FE0147" w:rsidRDefault="00FE0147" w14:paraId="4B94D5A5" wp14:textId="77777777"/>
    <w:p xmlns:wp14="http://schemas.microsoft.com/office/word/2010/wordml" w:rsidR="00FE0147" w:rsidRDefault="00FE0147" w14:paraId="3DEEC669" wp14:textId="77777777"/>
    <w:p xmlns:wp14="http://schemas.microsoft.com/office/word/2010/wordml" w:rsidR="00FE0147" w:rsidRDefault="00FE0147" w14:paraId="3656B9AB" wp14:textId="77777777"/>
    <w:p xmlns:wp14="http://schemas.microsoft.com/office/word/2010/wordml" w:rsidR="00FE0147" w:rsidRDefault="00FE0147" w14:paraId="45FB0818" wp14:textId="77777777"/>
    <w:p xmlns:wp14="http://schemas.microsoft.com/office/word/2010/wordml" w:rsidR="00FE0147" w:rsidRDefault="00FE0147" w14:paraId="049F31CB" wp14:textId="77777777"/>
    <w:p xmlns:wp14="http://schemas.microsoft.com/office/word/2010/wordml" w:rsidR="00FE0147" w:rsidRDefault="00FE0147" w14:paraId="53128261" wp14:textId="77777777"/>
    <w:p xmlns:wp14="http://schemas.microsoft.com/office/word/2010/wordml" w:rsidR="00FE0147" w:rsidRDefault="00FE0147" w14:paraId="62486C05" wp14:textId="77777777"/>
    <w:p xmlns:wp14="http://schemas.microsoft.com/office/word/2010/wordml" w:rsidR="00FE0147" w:rsidRDefault="00FE0147" w14:paraId="4101652C" wp14:textId="77777777"/>
    <w:p xmlns:wp14="http://schemas.microsoft.com/office/word/2010/wordml" w:rsidR="00FE0147" w:rsidRDefault="00FE0147" w14:paraId="4B99056E" wp14:textId="77777777"/>
    <w:p xmlns:wp14="http://schemas.microsoft.com/office/word/2010/wordml" w:rsidR="00FE0147" w:rsidRDefault="00FE0147" w14:paraId="1299C43A" wp14:textId="77777777"/>
    <w:p xmlns:wp14="http://schemas.microsoft.com/office/word/2010/wordml" w:rsidR="00FE0147" w:rsidRDefault="00FE0147" w14:paraId="4DDBEF00" wp14:textId="77777777"/>
    <w:sectPr w:rsidR="00FE0147">
      <w:headerReference w:type="default" r:id="rId8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B2C42" w:rsidRDefault="006B2C42" w14:paraId="3461D779" wp14:textId="77777777">
      <w:r>
        <w:separator/>
      </w:r>
    </w:p>
  </w:endnote>
  <w:endnote w:type="continuationSeparator" w:id="0">
    <w:p xmlns:wp14="http://schemas.microsoft.com/office/word/2010/wordml" w:rsidR="006B2C42" w:rsidRDefault="006B2C42" w14:paraId="3CF2D8B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B2C42" w:rsidRDefault="006B2C42" w14:paraId="0FB78278" wp14:textId="77777777">
      <w:r>
        <w:separator/>
      </w:r>
    </w:p>
  </w:footnote>
  <w:footnote w:type="continuationSeparator" w:id="0">
    <w:p xmlns:wp14="http://schemas.microsoft.com/office/word/2010/wordml" w:rsidR="006B2C42" w:rsidRDefault="006B2C42" w14:paraId="1FC3994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FE0147" w:rsidRDefault="006B2C42" w14:paraId="45EA2129" wp14:textId="77777777">
    <w:pPr>
      <w:pStyle w:val="Heading2"/>
      <w:tabs>
        <w:tab w:val="right" w:pos="9360"/>
      </w:tabs>
    </w:pPr>
    <w:r>
      <w:t>BME 174</w:t>
    </w:r>
    <w:r>
      <w:tab/>
    </w:r>
    <w:r>
      <w:t xml:space="preserve">Week 14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1784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7A5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4EA4238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E3D3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F704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992596">
    <w:abstractNumId w:val="4"/>
  </w:num>
  <w:num w:numId="2" w16cid:durableId="1164054747">
    <w:abstractNumId w:val="0"/>
  </w:num>
  <w:num w:numId="3" w16cid:durableId="1122383047">
    <w:abstractNumId w:val="2"/>
  </w:num>
  <w:num w:numId="4" w16cid:durableId="71662611">
    <w:abstractNumId w:val="1"/>
  </w:num>
  <w:num w:numId="5" w16cid:durableId="199074807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147"/>
    <w:rsid w:val="006B2C42"/>
    <w:rsid w:val="00FE0147"/>
    <w:rsid w:val="562D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E3BD6EF"/>
  <w15:docId w15:val="{F461C5C9-0215-41CD-9681-62F2971BFA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19A4"/>
    <w:rPr>
      <w:rFonts w:eastAsiaTheme="minorHAnsi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9A4"/>
    <w:pPr>
      <w:spacing w:after="200" w:line="276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eading2Char" w:customStyle="1">
    <w:name w:val="Heading 2 Char"/>
    <w:basedOn w:val="DefaultParagraphFont"/>
    <w:link w:val="Heading2"/>
    <w:uiPriority w:val="9"/>
    <w:rsid w:val="00C719A4"/>
    <w:rPr>
      <w:rFonts w:eastAsiaTheme="minorHAnsi"/>
      <w:b/>
      <w:bCs/>
      <w:sz w:val="28"/>
      <w:szCs w:val="28"/>
      <w:lang w:eastAsia="en-US"/>
    </w:rPr>
  </w:style>
  <w:style w:type="paragraph" w:styleId="ListBullet">
    <w:name w:val="List Bullet"/>
    <w:basedOn w:val="Normal"/>
    <w:uiPriority w:val="99"/>
    <w:unhideWhenUsed/>
    <w:rsid w:val="00C719A4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C719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8B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768BE"/>
    <w:rPr>
      <w:rFonts w:eastAsia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68B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768BE"/>
    <w:rPr>
      <w:rFonts w:eastAsiaTheme="minorHAnsi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8C067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odc9BKTG2JVApKS046sIIGk9Cw==">CgMxLjA4AHINMTE3ODE1NDc0MDI5Ng==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Yuen Jr, John S</dc:creator>
  <lastModifiedBy>Jake A. Marko</lastModifiedBy>
  <revision>2</revision>
  <dcterms:created xsi:type="dcterms:W3CDTF">2023-12-11T21:32:00.0000000Z</dcterms:created>
  <dcterms:modified xsi:type="dcterms:W3CDTF">2023-12-11T21:33:07.6398535Z</dcterms:modified>
</coreProperties>
</file>