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3746" w:rsidR="00632B39" w:rsidP="00B25653" w:rsidRDefault="00CA3F10" w14:paraId="03F70E4D" w14:textId="4EFC703D">
      <w:pPr>
        <w:spacing w:after="240"/>
        <w:jc w:val="center"/>
        <w:rPr>
          <w:rFonts w:ascii="Times New Roman" w:hAnsi="Times New Roman" w:cs="Times New Roman"/>
        </w:rPr>
      </w:pPr>
      <w:r w:rsidRPr="54CDD7CA" w:rsidR="54CDD7CA">
        <w:rPr>
          <w:rFonts w:ascii="Times New Roman" w:hAnsi="Times New Roman" w:cs="Times New Roman"/>
        </w:rPr>
        <w:t xml:space="preserve">BME 174 Week 5: </w:t>
      </w:r>
      <w:r w:rsidRPr="54CDD7CA" w:rsidR="54CDD7CA">
        <w:rPr>
          <w:rFonts w:ascii="Times New Roman" w:hAnsi="Times New Roman" w:cs="Times New Roman"/>
        </w:rPr>
        <w:t xml:space="preserve">Verification of Adipogenicity &amp; </w:t>
      </w:r>
      <w:proofErr w:type="spellStart"/>
      <w:r w:rsidRPr="54CDD7CA" w:rsidR="54CDD7CA">
        <w:rPr>
          <w:rFonts w:ascii="Times New Roman" w:hAnsi="Times New Roman" w:cs="Times New Roman"/>
        </w:rPr>
        <w:t>Myogenicity</w:t>
      </w:r>
      <w:proofErr w:type="spellEnd"/>
    </w:p>
    <w:p w:rsidR="54CDD7CA" w:rsidP="54CDD7CA" w:rsidRDefault="54CDD7CA" w14:paraId="0543BE87" w14:textId="5E58A8A7">
      <w:pPr>
        <w:pStyle w:val="Normal"/>
        <w:spacing w:after="240"/>
        <w:jc w:val="center"/>
        <w:rPr>
          <w:rFonts w:ascii="Times New Roman" w:hAnsi="Times New Roman" w:cs="Times New Roman"/>
        </w:rPr>
      </w:pPr>
      <w:r w:rsidRPr="54CDD7CA" w:rsidR="54CDD7CA">
        <w:rPr>
          <w:rFonts w:ascii="Times New Roman" w:hAnsi="Times New Roman" w:cs="Times New Roman"/>
        </w:rPr>
        <w:t>2.15.2024</w:t>
      </w:r>
    </w:p>
    <w:p w:rsidRPr="00B03746" w:rsidR="00632B39" w:rsidP="00B25653" w:rsidRDefault="00632B39" w14:paraId="6E4A4859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bookmarkStart w:name="_Hlk71722860" w:id="0"/>
      <w:r w:rsidRPr="00B03746">
        <w:rPr>
          <w:rFonts w:ascii="Times New Roman" w:hAnsi="Times New Roman" w:cs="Times New Roman"/>
        </w:rPr>
        <w:t>General Notes</w:t>
      </w:r>
    </w:p>
    <w:bookmarkEnd w:id="0"/>
    <w:p w:rsidRPr="00B03746" w:rsidR="00EC1C04" w:rsidP="00B25653" w:rsidRDefault="00D0086D" w14:paraId="32C66B94" w14:textId="397A68E1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 xml:space="preserve">Typically, immunostaining is performed </w:t>
      </w:r>
      <w:r w:rsidRPr="00B03746" w:rsidR="00025883">
        <w:rPr>
          <w:rFonts w:ascii="Times New Roman" w:hAnsi="Times New Roman" w:cs="Times New Roman"/>
        </w:rPr>
        <w:t xml:space="preserve">to verify myosin-heavy-chain (MHC) in muscle cell cultures. </w:t>
      </w:r>
      <w:r w:rsidRPr="00B03746" w:rsidR="00D83728">
        <w:rPr>
          <w:rFonts w:ascii="Times New Roman" w:hAnsi="Times New Roman" w:cs="Times New Roman"/>
        </w:rPr>
        <w:t>Because this is a two-day process and requires a fluorescent microscope, we are using alternative methods to view myotubes</w:t>
      </w:r>
    </w:p>
    <w:p w:rsidRPr="00B03746" w:rsidR="00EF14CC" w:rsidP="00B25653" w:rsidRDefault="00EF14CC" w14:paraId="1544CD69" w14:textId="79A7A9B0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 xml:space="preserve">Because the cells </w:t>
      </w:r>
      <w:r w:rsidRPr="00B03746" w:rsidR="004D2660">
        <w:rPr>
          <w:rFonts w:ascii="Times New Roman" w:hAnsi="Times New Roman" w:cs="Times New Roman"/>
        </w:rPr>
        <w:t>have been fixed</w:t>
      </w:r>
      <w:r w:rsidRPr="00B03746" w:rsidR="00BD1FB7">
        <w:rPr>
          <w:rFonts w:ascii="Times New Roman" w:hAnsi="Times New Roman" w:cs="Times New Roman"/>
        </w:rPr>
        <w:t>, we are no longer worried about contamination and can do everything outside of the biosafety cabinet</w:t>
      </w:r>
    </w:p>
    <w:p w:rsidRPr="00B03746" w:rsidR="00187BA7" w:rsidP="00B25653" w:rsidRDefault="00187BA7" w14:paraId="281646D9" w14:textId="16DD7C1F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>LADD stain</w:t>
      </w:r>
      <w:r w:rsidRPr="00B03746" w:rsidR="000862FF">
        <w:rPr>
          <w:rFonts w:ascii="Times New Roman" w:hAnsi="Times New Roman" w:cs="Times New Roman"/>
        </w:rPr>
        <w:t xml:space="preserve"> is</w:t>
      </w:r>
      <w:r w:rsidRPr="00B03746" w:rsidR="00541624">
        <w:rPr>
          <w:rFonts w:ascii="Times New Roman" w:hAnsi="Times New Roman" w:cs="Times New Roman"/>
        </w:rPr>
        <w:t xml:space="preserve"> a blue/purple stain we can use to visualize cells/tissues. </w:t>
      </w:r>
      <w:r w:rsidRPr="00B03746" w:rsidR="00D50CB6">
        <w:rPr>
          <w:rFonts w:ascii="Times New Roman" w:hAnsi="Times New Roman" w:cs="Times New Roman"/>
        </w:rPr>
        <w:t xml:space="preserve">Proliferating cells </w:t>
      </w:r>
      <w:r w:rsidRPr="00B03746" w:rsidR="00477A67">
        <w:rPr>
          <w:rFonts w:ascii="Times New Roman" w:hAnsi="Times New Roman" w:cs="Times New Roman"/>
        </w:rPr>
        <w:t xml:space="preserve">should have a light cells and dark nuclei, while differentiated myotubes should have dark staining in the tubes and </w:t>
      </w:r>
      <w:r w:rsidRPr="00B03746" w:rsidR="00692B10">
        <w:rPr>
          <w:rFonts w:ascii="Times New Roman" w:hAnsi="Times New Roman" w:cs="Times New Roman"/>
        </w:rPr>
        <w:t>light staining in the nuclei</w:t>
      </w:r>
    </w:p>
    <w:p w:rsidRPr="00B03746" w:rsidR="001A446E" w:rsidP="001A446E" w:rsidRDefault="000862FF" w14:paraId="6B00108C" w14:textId="4FC210A5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 xml:space="preserve">Oil Red O is </w:t>
      </w:r>
      <w:r w:rsidRPr="00B03746" w:rsidR="00692B10">
        <w:rPr>
          <w:rFonts w:ascii="Times New Roman" w:hAnsi="Times New Roman" w:cs="Times New Roman"/>
        </w:rPr>
        <w:t>a red stain for neutral lipids</w:t>
      </w:r>
      <w:r w:rsidRPr="00B03746" w:rsidR="00CC2A21">
        <w:rPr>
          <w:rFonts w:ascii="Times New Roman" w:hAnsi="Times New Roman" w:cs="Times New Roman"/>
        </w:rPr>
        <w:t xml:space="preserve"> that can be both visualized with light microscopy </w:t>
      </w:r>
      <w:proofErr w:type="gramStart"/>
      <w:r w:rsidRPr="00B03746" w:rsidR="00CC2A21">
        <w:rPr>
          <w:rFonts w:ascii="Times New Roman" w:hAnsi="Times New Roman" w:cs="Times New Roman"/>
        </w:rPr>
        <w:t>or</w:t>
      </w:r>
      <w:proofErr w:type="gramEnd"/>
      <w:r w:rsidRPr="00B03746" w:rsidR="00CC2A21">
        <w:rPr>
          <w:rFonts w:ascii="Times New Roman" w:hAnsi="Times New Roman" w:cs="Times New Roman"/>
        </w:rPr>
        <w:t xml:space="preserve"> quantified in a plate reader by eluting the dye with isopropanol</w:t>
      </w:r>
    </w:p>
    <w:p w:rsidRPr="00B03746" w:rsidR="00632B39" w:rsidP="000636BE" w:rsidRDefault="00632B39" w14:paraId="0119E051" w14:textId="60AB027C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  <w:sectPr w:rsidRPr="00B03746" w:rsidR="00632B39" w:rsidSect="00C450C1">
          <w:footerReference w:type="even" r:id="rId8"/>
          <w:footerReference w:type="default" r:id="rId9"/>
          <w:pgSz w:w="12240" w:h="15840" w:orient="portrait"/>
          <w:pgMar w:top="1134" w:right="1134" w:bottom="1134" w:left="1134" w:header="708" w:footer="708" w:gutter="0"/>
          <w:cols w:space="708"/>
          <w:docGrid w:linePitch="360"/>
        </w:sectPr>
      </w:pPr>
      <w:r w:rsidRPr="00B03746">
        <w:rPr>
          <w:rFonts w:ascii="Times New Roman" w:hAnsi="Times New Roman" w:cs="Times New Roman"/>
        </w:rPr>
        <w:t>Materials</w:t>
      </w:r>
      <w:r w:rsidRPr="00B03746" w:rsidR="000636BE">
        <w:rPr>
          <w:rFonts w:ascii="Times New Roman" w:hAnsi="Times New Roman" w:cs="Times New Roman"/>
        </w:rPr>
        <w:t xml:space="preserve"> </w:t>
      </w:r>
    </w:p>
    <w:p w:rsidRPr="00B03746" w:rsidR="00770FE8" w:rsidP="000636BE" w:rsidRDefault="00770FE8" w14:paraId="3B5DB21F" w14:textId="5C5C8A63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>70% ethanol</w:t>
      </w:r>
      <w:r w:rsidRPr="00B03746" w:rsidR="00410BB3">
        <w:rPr>
          <w:rFonts w:ascii="Times New Roman" w:hAnsi="Times New Roman" w:cs="Times New Roman"/>
        </w:rPr>
        <w:t xml:space="preserve"> (</w:t>
      </w:r>
      <w:r w:rsidRPr="00B03746" w:rsidR="00410BB3">
        <w:rPr>
          <w:rFonts w:ascii="Times New Roman" w:hAnsi="Times New Roman" w:cs="Times New Roman"/>
          <w:i/>
          <w:iCs/>
        </w:rPr>
        <w:t>used by instructors to fix cells</w:t>
      </w:r>
      <w:r w:rsidRPr="00B03746" w:rsidR="00410BB3">
        <w:rPr>
          <w:rFonts w:ascii="Times New Roman" w:hAnsi="Times New Roman" w:cs="Times New Roman"/>
        </w:rPr>
        <w:t>)</w:t>
      </w:r>
    </w:p>
    <w:p w:rsidRPr="00B03746" w:rsidR="00410BB3" w:rsidP="000636BE" w:rsidRDefault="00A1513A" w14:paraId="5DD850D5" w14:textId="486A7646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>4% Paraformaldehyde (</w:t>
      </w:r>
      <w:r w:rsidRPr="00B03746">
        <w:rPr>
          <w:rFonts w:ascii="Times New Roman" w:hAnsi="Times New Roman" w:cs="Times New Roman"/>
          <w:i/>
          <w:iCs/>
        </w:rPr>
        <w:t>used by instructors to fix cells</w:t>
      </w:r>
      <w:r w:rsidRPr="00B03746">
        <w:rPr>
          <w:rFonts w:ascii="Times New Roman" w:hAnsi="Times New Roman" w:cs="Times New Roman"/>
        </w:rPr>
        <w:t>)</w:t>
      </w:r>
    </w:p>
    <w:p w:rsidRPr="00B03746" w:rsidR="00770FE8" w:rsidP="000636BE" w:rsidRDefault="00770FE8" w14:paraId="654B94AF" w14:textId="78B7B9BE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>PBS</w:t>
      </w:r>
    </w:p>
    <w:p w:rsidRPr="00B03746" w:rsidR="000636BE" w:rsidP="000636BE" w:rsidRDefault="00770FE8" w14:paraId="58BF24D8" w14:textId="02CCFEBE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>LADD stain</w:t>
      </w:r>
    </w:p>
    <w:p w:rsidR="00A20EFF" w:rsidP="000636BE" w:rsidRDefault="00A20EFF" w14:paraId="0D557FD7" w14:textId="25278D0D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>Oil Red O</w:t>
      </w:r>
    </w:p>
    <w:p w:rsidR="00EE7FFE" w:rsidP="000636BE" w:rsidRDefault="00EE7FFE" w14:paraId="7FD29AB9" w14:textId="15107BC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Propylene Glycol</w:t>
      </w:r>
    </w:p>
    <w:p w:rsidRPr="00243E57" w:rsidR="00EE7FFE" w:rsidP="00243E57" w:rsidRDefault="00EE7FFE" w14:paraId="64096AF2" w14:textId="7AC1D747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Hematoxylin</w:t>
      </w:r>
    </w:p>
    <w:p w:rsidR="008A7257" w:rsidP="000636BE" w:rsidRDefault="008A7257" w14:paraId="10C71075" w14:textId="3AF914C0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>Distilled water</w:t>
      </w:r>
    </w:p>
    <w:p w:rsidR="00243E57" w:rsidP="000636BE" w:rsidRDefault="00243E57" w14:paraId="5D216036" w14:textId="5F774082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96-well plate</w:t>
      </w:r>
    </w:p>
    <w:p w:rsidR="00EE7FFE" w:rsidP="000636BE" w:rsidRDefault="00EE7FFE" w14:paraId="5C62905C" w14:textId="79EBCCCC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Waste beaker</w:t>
      </w:r>
    </w:p>
    <w:p w:rsidR="00F62613" w:rsidP="000636BE" w:rsidRDefault="00F62613" w14:paraId="708F5A0A" w14:textId="6283E9E8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block/water bath set to 60C</w:t>
      </w:r>
    </w:p>
    <w:p w:rsidRPr="00B03746" w:rsidR="00F62613" w:rsidP="000636BE" w:rsidRDefault="00F62613" w14:paraId="21C1BE6B" w14:textId="467B79C9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Plate reader</w:t>
      </w:r>
    </w:p>
    <w:p w:rsidRPr="00B03746" w:rsidR="008A7257" w:rsidP="000636BE" w:rsidRDefault="00FA3B13" w14:paraId="009DD462" w14:textId="7E1FCFD9">
      <w:pPr>
        <w:pStyle w:val="ListParagraph"/>
        <w:numPr>
          <w:ilvl w:val="0"/>
          <w:numId w:val="2"/>
        </w:numPr>
        <w:spacing w:after="240"/>
        <w:contextualSpacing w:val="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>Phase-contrast light microscope</w:t>
      </w:r>
    </w:p>
    <w:p w:rsidRPr="00B03746" w:rsidR="00A20EFF" w:rsidP="000636BE" w:rsidRDefault="00A20EFF" w14:paraId="5D8CDA42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  <w:sectPr w:rsidRPr="00B03746" w:rsidR="00A20EFF" w:rsidSect="00A20EFF">
          <w:type w:val="continuous"/>
          <w:pgSz w:w="12240" w:h="15840" w:orient="portrait"/>
          <w:pgMar w:top="1134" w:right="1134" w:bottom="1134" w:left="1134" w:header="708" w:footer="708" w:gutter="0"/>
          <w:cols w:space="708" w:num="2"/>
          <w:docGrid w:linePitch="360"/>
        </w:sectPr>
      </w:pPr>
    </w:p>
    <w:p w:rsidRPr="00B03746" w:rsidR="000636BE" w:rsidP="000636BE" w:rsidRDefault="000636BE" w14:paraId="37F54CC2" w14:textId="6E7A1BE4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t>Method</w:t>
      </w:r>
    </w:p>
    <w:p w:rsidRPr="00B03746" w:rsidR="00A20EFF" w:rsidP="00A20EFF" w:rsidRDefault="00A20EFF" w14:paraId="66464375" w14:textId="77777777">
      <w:pPr>
        <w:rPr>
          <w:rFonts w:ascii="Times New Roman" w:hAnsi="Times New Roman" w:eastAsia="Times New Roman" w:cs="Times New Roman"/>
        </w:rPr>
      </w:pPr>
    </w:p>
    <w:p w:rsidR="00D85198" w:rsidP="00D85198" w:rsidRDefault="00A20EFF" w14:paraId="3F608BA1" w14:textId="2C7C28E0">
      <w:p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  <w:u w:val="single"/>
        </w:rPr>
        <w:t>LADD Stain</w:t>
      </w:r>
      <w:r w:rsidRPr="00B03746" w:rsidR="004F5AD3">
        <w:rPr>
          <w:rFonts w:ascii="Times New Roman" w:hAnsi="Times New Roman" w:eastAsia="Times New Roman" w:cs="Times New Roman"/>
        </w:rPr>
        <w:t xml:space="preserve"> </w:t>
      </w:r>
      <w:r w:rsidRPr="00B03746" w:rsidR="007E3772">
        <w:rPr>
          <w:rFonts w:ascii="Times New Roman" w:hAnsi="Times New Roman" w:eastAsia="Times New Roman" w:cs="Times New Roman"/>
        </w:rPr>
        <w:t xml:space="preserve">(for </w:t>
      </w:r>
      <w:r w:rsidRPr="00B03746" w:rsidR="007E3772">
        <w:rPr>
          <w:rFonts w:ascii="Times New Roman" w:hAnsi="Times New Roman" w:eastAsia="Times New Roman" w:cs="Times New Roman"/>
          <w:b/>
          <w:bCs/>
        </w:rPr>
        <w:t>muscle cells</w:t>
      </w:r>
      <w:r w:rsidRPr="00B03746" w:rsidR="007E3772">
        <w:rPr>
          <w:rFonts w:ascii="Times New Roman" w:hAnsi="Times New Roman" w:eastAsia="Times New Roman" w:cs="Times New Roman"/>
        </w:rPr>
        <w:t>)</w:t>
      </w:r>
    </w:p>
    <w:p w:rsidRPr="00B03746" w:rsidR="00B80BDA" w:rsidP="00D85198" w:rsidRDefault="00B80BDA" w14:paraId="46C122B6" w14:textId="77777777">
      <w:pPr>
        <w:rPr>
          <w:rFonts w:ascii="Times New Roman" w:hAnsi="Times New Roman" w:eastAsia="Times New Roman" w:cs="Times New Roman"/>
        </w:rPr>
      </w:pPr>
    </w:p>
    <w:p w:rsidR="00D85198" w:rsidP="78773CC2" w:rsidRDefault="00D85198" w14:paraId="466D6952" w14:textId="39158664">
      <w:pPr>
        <w:rPr>
          <w:rFonts w:ascii="Times New Roman" w:hAnsi="Times New Roman" w:eastAsia="Times New Roman" w:cs="Times New Roman"/>
          <w:i w:val="1"/>
          <w:iCs w:val="1"/>
        </w:rPr>
      </w:pPr>
      <w:r w:rsidRPr="78773CC2" w:rsidR="78773CC2">
        <w:rPr>
          <w:rFonts w:ascii="Times New Roman" w:hAnsi="Times New Roman" w:eastAsia="Times New Roman" w:cs="Times New Roman"/>
          <w:i w:val="1"/>
          <w:iCs w:val="1"/>
        </w:rPr>
        <w:t>Done previously by instructors:</w:t>
      </w:r>
    </w:p>
    <w:p w:rsidRPr="00B03746" w:rsidR="00B80BDA" w:rsidP="00D85198" w:rsidRDefault="00B80BDA" w14:paraId="08450A4B" w14:textId="77777777">
      <w:pPr>
        <w:rPr>
          <w:rFonts w:ascii="Times New Roman" w:hAnsi="Times New Roman" w:eastAsia="Times New Roman" w:cs="Times New Roman"/>
          <w:i/>
          <w:iCs/>
        </w:rPr>
      </w:pPr>
    </w:p>
    <w:p w:rsidRPr="00B03746" w:rsidR="00A20EFF" w:rsidP="00D85198" w:rsidRDefault="00E33B4C" w14:paraId="21F7EF24" w14:textId="2E79FCAB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35F9EB8D" w:rsidR="35F9EB8D">
        <w:rPr>
          <w:rFonts w:ascii="Times New Roman" w:hAnsi="Times New Roman" w:eastAsia="Times New Roman" w:cs="Times New Roman"/>
        </w:rPr>
        <w:t>Carefully aspirate media from each well of your muscle cells (4x wells in a 12-well plate)</w:t>
      </w:r>
    </w:p>
    <w:p w:rsidRPr="00B03746" w:rsidR="00E33B4C" w:rsidP="00A20EFF" w:rsidRDefault="00E33B4C" w14:paraId="475A02DE" w14:textId="60098E73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</w:rPr>
        <w:t xml:space="preserve">Add 1 mL of PBS to each well (avoid directly pipetting liquid onto the culture, instead </w:t>
      </w:r>
      <w:r w:rsidRPr="00B03746" w:rsidR="007C6B06">
        <w:rPr>
          <w:rFonts w:ascii="Times New Roman" w:hAnsi="Times New Roman" w:eastAsia="Times New Roman" w:cs="Times New Roman"/>
        </w:rPr>
        <w:t>try to add it to the side of the well to avoid disrupting your cultures)</w:t>
      </w:r>
    </w:p>
    <w:p w:rsidRPr="00B03746" w:rsidR="007C6B06" w:rsidP="00A20EFF" w:rsidRDefault="00B7554F" w14:paraId="69AAB880" w14:textId="60F393A7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</w:rPr>
        <w:t>Remove</w:t>
      </w:r>
      <w:r w:rsidRPr="00B03746" w:rsidR="007C6B06">
        <w:rPr>
          <w:rFonts w:ascii="Times New Roman" w:hAnsi="Times New Roman" w:eastAsia="Times New Roman" w:cs="Times New Roman"/>
        </w:rPr>
        <w:t xml:space="preserve"> the PBS</w:t>
      </w:r>
    </w:p>
    <w:p w:rsidRPr="00B03746" w:rsidR="007C6B06" w:rsidP="00A20EFF" w:rsidRDefault="00E85016" w14:paraId="35EFE408" w14:textId="7CB3EA67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</w:rPr>
        <w:t xml:space="preserve">Add </w:t>
      </w:r>
      <w:r w:rsidRPr="00B03746" w:rsidR="00487E83">
        <w:rPr>
          <w:rFonts w:ascii="Times New Roman" w:hAnsi="Times New Roman" w:eastAsia="Times New Roman" w:cs="Times New Roman"/>
        </w:rPr>
        <w:t xml:space="preserve">500 </w:t>
      </w:r>
      <w:proofErr w:type="spellStart"/>
      <w:r w:rsidRPr="00B03746" w:rsidR="00487E83">
        <w:rPr>
          <w:rFonts w:ascii="Times New Roman" w:hAnsi="Times New Roman" w:eastAsia="Times New Roman" w:cs="Times New Roman"/>
        </w:rPr>
        <w:t>uL</w:t>
      </w:r>
      <w:proofErr w:type="spellEnd"/>
      <w:r w:rsidRPr="00B03746">
        <w:rPr>
          <w:rFonts w:ascii="Times New Roman" w:hAnsi="Times New Roman" w:eastAsia="Times New Roman" w:cs="Times New Roman"/>
        </w:rPr>
        <w:t xml:space="preserve"> 70% ethanol to each well for 10 minutes</w:t>
      </w:r>
      <w:r w:rsidRPr="00B03746" w:rsidR="00DE40AA">
        <w:rPr>
          <w:rFonts w:ascii="Times New Roman" w:hAnsi="Times New Roman" w:eastAsia="Times New Roman" w:cs="Times New Roman"/>
        </w:rPr>
        <w:t xml:space="preserve"> to fix cells</w:t>
      </w:r>
    </w:p>
    <w:p w:rsidRPr="00B03746" w:rsidR="00DE40AA" w:rsidP="00A20EFF" w:rsidRDefault="00E85016" w14:paraId="131CA147" w14:textId="77777777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</w:rPr>
        <w:t>Aspirate 70% ethanol</w:t>
      </w:r>
      <w:r w:rsidRPr="00B03746" w:rsidR="00A625D6">
        <w:rPr>
          <w:rFonts w:ascii="Times New Roman" w:hAnsi="Times New Roman" w:eastAsia="Times New Roman" w:cs="Times New Roman"/>
        </w:rPr>
        <w:t xml:space="preserve">, </w:t>
      </w:r>
      <w:r w:rsidRPr="00B03746" w:rsidR="00DE40AA">
        <w:rPr>
          <w:rFonts w:ascii="Times New Roman" w:hAnsi="Times New Roman" w:eastAsia="Times New Roman" w:cs="Times New Roman"/>
        </w:rPr>
        <w:t>replace with PBS and store in the fridge</w:t>
      </w:r>
    </w:p>
    <w:p w:rsidR="00B80BDA" w:rsidP="00CC0D49" w:rsidRDefault="00B80BDA" w14:paraId="6DBE0D1E" w14:textId="77777777">
      <w:pPr>
        <w:rPr>
          <w:rFonts w:ascii="Times New Roman" w:hAnsi="Times New Roman" w:eastAsia="Times New Roman" w:cs="Times New Roman"/>
          <w:i/>
          <w:iCs/>
        </w:rPr>
      </w:pPr>
    </w:p>
    <w:p w:rsidRPr="00B03746" w:rsidR="00CC0D49" w:rsidP="00CC0D49" w:rsidRDefault="00CC0D49" w14:paraId="000515C6" w14:textId="5BA89737">
      <w:pPr>
        <w:rPr>
          <w:rFonts w:ascii="Times New Roman" w:hAnsi="Times New Roman" w:eastAsia="Times New Roman" w:cs="Times New Roman"/>
          <w:i/>
          <w:iCs/>
        </w:rPr>
      </w:pPr>
      <w:r w:rsidRPr="00B03746">
        <w:rPr>
          <w:rFonts w:ascii="Times New Roman" w:hAnsi="Times New Roman" w:eastAsia="Times New Roman" w:cs="Times New Roman"/>
          <w:i/>
          <w:iCs/>
        </w:rPr>
        <w:t>To do in class:</w:t>
      </w:r>
    </w:p>
    <w:p w:rsidRPr="00B03746" w:rsidR="00CC0D49" w:rsidP="00A20EFF" w:rsidRDefault="00CC0D49" w14:paraId="7D2017FD" w14:textId="16EB71F0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</w:rPr>
        <w:lastRenderedPageBreak/>
        <w:t>Carefully remove the PBS by pipetting it into the waste beaker</w:t>
      </w:r>
    </w:p>
    <w:p w:rsidRPr="00B03746" w:rsidR="00E85016" w:rsidP="00A20EFF" w:rsidRDefault="00DE40AA" w14:paraId="6B1109E4" w14:textId="120DD6A7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</w:rPr>
        <w:t>A</w:t>
      </w:r>
      <w:r w:rsidRPr="00B03746" w:rsidR="00A625D6">
        <w:rPr>
          <w:rFonts w:ascii="Times New Roman" w:hAnsi="Times New Roman" w:eastAsia="Times New Roman" w:cs="Times New Roman"/>
        </w:rPr>
        <w:t xml:space="preserve">dd 500 </w:t>
      </w:r>
      <w:proofErr w:type="spellStart"/>
      <w:r w:rsidRPr="00B03746" w:rsidR="00A625D6">
        <w:rPr>
          <w:rFonts w:ascii="Times New Roman" w:hAnsi="Times New Roman" w:eastAsia="Times New Roman" w:cs="Times New Roman"/>
        </w:rPr>
        <w:t>uL</w:t>
      </w:r>
      <w:proofErr w:type="spellEnd"/>
      <w:r w:rsidRPr="00B03746" w:rsidR="00A625D6">
        <w:rPr>
          <w:rFonts w:ascii="Times New Roman" w:hAnsi="Times New Roman" w:eastAsia="Times New Roman" w:cs="Times New Roman"/>
        </w:rPr>
        <w:t xml:space="preserve"> LADD stain </w:t>
      </w:r>
      <w:r w:rsidRPr="00B03746" w:rsidR="003B41C0">
        <w:rPr>
          <w:rFonts w:ascii="Times New Roman" w:hAnsi="Times New Roman" w:eastAsia="Times New Roman" w:cs="Times New Roman"/>
        </w:rPr>
        <w:t>for 60 seconds</w:t>
      </w:r>
      <w:r w:rsidRPr="00B03746" w:rsidR="004A1ECA">
        <w:rPr>
          <w:rFonts w:ascii="Times New Roman" w:hAnsi="Times New Roman" w:eastAsia="Times New Roman" w:cs="Times New Roman"/>
        </w:rPr>
        <w:t xml:space="preserve"> </w:t>
      </w:r>
      <w:r w:rsidR="00881924">
        <w:rPr>
          <w:rFonts w:ascii="Times New Roman" w:hAnsi="Times New Roman" w:eastAsia="Times New Roman" w:cs="Times New Roman"/>
        </w:rPr>
        <w:t>– check that this covers the bottom of the well. If not, add more.</w:t>
      </w:r>
    </w:p>
    <w:p w:rsidRPr="00B03746" w:rsidR="003B41C0" w:rsidP="003B41C0" w:rsidRDefault="003B41C0" w14:paraId="4D30E03D" w14:textId="5505B462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  <w:i/>
          <w:iCs/>
        </w:rPr>
        <w:t xml:space="preserve">LADD </w:t>
      </w:r>
      <w:r w:rsidRPr="00B03746" w:rsidR="00323DCD">
        <w:rPr>
          <w:rFonts w:ascii="Times New Roman" w:hAnsi="Times New Roman" w:eastAsia="Times New Roman" w:cs="Times New Roman"/>
          <w:i/>
          <w:iCs/>
        </w:rPr>
        <w:t>will stain the benchtop/anything it comes into contact with; please be careful to not drip/spill</w:t>
      </w:r>
      <w:r w:rsidRPr="00B03746" w:rsidR="008A6C42">
        <w:rPr>
          <w:rFonts w:ascii="Times New Roman" w:hAnsi="Times New Roman" w:eastAsia="Times New Roman" w:cs="Times New Roman"/>
          <w:i/>
          <w:iCs/>
        </w:rPr>
        <w:t>!</w:t>
      </w:r>
    </w:p>
    <w:p w:rsidRPr="00B03746" w:rsidR="008A6C42" w:rsidP="008A6C42" w:rsidRDefault="008A6C42" w14:paraId="56E5EEB7" w14:textId="2D344C1C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</w:rPr>
        <w:t>Remove LADD</w:t>
      </w:r>
      <w:r w:rsidRPr="00B03746" w:rsidR="00E33C85">
        <w:rPr>
          <w:rFonts w:ascii="Times New Roman" w:hAnsi="Times New Roman" w:eastAsia="Times New Roman" w:cs="Times New Roman"/>
        </w:rPr>
        <w:t>, wash with</w:t>
      </w:r>
      <w:r w:rsidR="00D55564">
        <w:rPr>
          <w:rFonts w:ascii="Times New Roman" w:hAnsi="Times New Roman" w:eastAsia="Times New Roman" w:cs="Times New Roman"/>
        </w:rPr>
        <w:t xml:space="preserve"> 1 mL</w:t>
      </w:r>
      <w:r w:rsidRPr="00B03746" w:rsidR="00E33C85">
        <w:rPr>
          <w:rFonts w:ascii="Times New Roman" w:hAnsi="Times New Roman" w:eastAsia="Times New Roman" w:cs="Times New Roman"/>
        </w:rPr>
        <w:t xml:space="preserve"> distilled water</w:t>
      </w:r>
      <w:r w:rsidRPr="00B03746" w:rsidR="00721D0E">
        <w:rPr>
          <w:rFonts w:ascii="Times New Roman" w:hAnsi="Times New Roman" w:eastAsia="Times New Roman" w:cs="Times New Roman"/>
        </w:rPr>
        <w:t xml:space="preserve"> (i.e., pipette water into the well and then out and into the waste beaker)</w:t>
      </w:r>
      <w:r w:rsidRPr="00B03746" w:rsidR="00E33C85">
        <w:rPr>
          <w:rFonts w:ascii="Times New Roman" w:hAnsi="Times New Roman" w:eastAsia="Times New Roman" w:cs="Times New Roman"/>
        </w:rPr>
        <w:t xml:space="preserve"> until the water no longer looks purple </w:t>
      </w:r>
    </w:p>
    <w:p w:rsidRPr="00B03746" w:rsidR="00E33C85" w:rsidP="008A6C42" w:rsidRDefault="00FE1F37" w14:paraId="308C654B" w14:textId="51A12369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</w:rPr>
        <w:t xml:space="preserve">Add </w:t>
      </w:r>
      <w:r w:rsidRPr="00B03746" w:rsidR="00487E83">
        <w:rPr>
          <w:rFonts w:ascii="Times New Roman" w:hAnsi="Times New Roman" w:eastAsia="Times New Roman" w:cs="Times New Roman"/>
        </w:rPr>
        <w:t xml:space="preserve">500 </w:t>
      </w:r>
      <w:proofErr w:type="spellStart"/>
      <w:r w:rsidRPr="00B03746" w:rsidR="00487E83">
        <w:rPr>
          <w:rFonts w:ascii="Times New Roman" w:hAnsi="Times New Roman" w:eastAsia="Times New Roman" w:cs="Times New Roman"/>
        </w:rPr>
        <w:t>uL</w:t>
      </w:r>
      <w:proofErr w:type="spellEnd"/>
      <w:r w:rsidRPr="00B03746">
        <w:rPr>
          <w:rFonts w:ascii="Times New Roman" w:hAnsi="Times New Roman" w:eastAsia="Times New Roman" w:cs="Times New Roman"/>
        </w:rPr>
        <w:t xml:space="preserve"> PBS to each well</w:t>
      </w:r>
    </w:p>
    <w:p w:rsidRPr="00B03746" w:rsidR="00FE1F37" w:rsidP="008A6C42" w:rsidRDefault="00FE1F37" w14:paraId="1E136549" w14:textId="4BA5830E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</w:rPr>
      </w:pPr>
      <w:r w:rsidRPr="00B03746">
        <w:rPr>
          <w:rFonts w:ascii="Times New Roman" w:hAnsi="Times New Roman" w:eastAsia="Times New Roman" w:cs="Times New Roman"/>
        </w:rPr>
        <w:t xml:space="preserve">View cells under the light microscope, take an image with your cell phone </w:t>
      </w:r>
      <w:r w:rsidRPr="00B03746" w:rsidR="003A4143">
        <w:rPr>
          <w:rFonts w:ascii="Times New Roman" w:hAnsi="Times New Roman" w:eastAsia="Times New Roman" w:cs="Times New Roman"/>
        </w:rPr>
        <w:t>to use for your lab report and note any observations</w:t>
      </w:r>
    </w:p>
    <w:p w:rsidRPr="00B03746" w:rsidR="008D3147" w:rsidP="00AE6730" w:rsidRDefault="008D3147" w14:paraId="0BB3C4C1" w14:textId="77777777">
      <w:pPr>
        <w:rPr>
          <w:rFonts w:ascii="Times New Roman" w:hAnsi="Times New Roman" w:eastAsia="Times New Roman" w:cs="Times New Roman"/>
        </w:rPr>
      </w:pPr>
    </w:p>
    <w:p w:rsidRPr="00B03746" w:rsidR="00F86968" w:rsidP="00F86968" w:rsidRDefault="003A4143" w14:paraId="2EF7D682" w14:textId="5D084D2D">
      <w:pPr>
        <w:pStyle w:val="NormalWeb"/>
        <w:spacing w:before="0" w:beforeAutospacing="0" w:after="240" w:afterAutospacing="0"/>
        <w:textAlignment w:val="baseline"/>
        <w:rPr>
          <w:color w:val="000000"/>
        </w:rPr>
      </w:pPr>
      <w:r w:rsidRPr="00B03746">
        <w:rPr>
          <w:color w:val="000000"/>
          <w:u w:val="single"/>
        </w:rPr>
        <w:t>Oil Red O</w:t>
      </w:r>
      <w:r w:rsidRPr="00B03746">
        <w:rPr>
          <w:color w:val="000000"/>
        </w:rPr>
        <w:t xml:space="preserve"> (</w:t>
      </w:r>
      <w:r w:rsidRPr="00B03746" w:rsidR="007E3772">
        <w:rPr>
          <w:color w:val="000000"/>
        </w:rPr>
        <w:t xml:space="preserve">for </w:t>
      </w:r>
      <w:r w:rsidRPr="00B03746" w:rsidR="007E3772">
        <w:rPr>
          <w:b/>
          <w:bCs/>
          <w:color w:val="000000"/>
        </w:rPr>
        <w:t>fat cells</w:t>
      </w:r>
      <w:r w:rsidRPr="00B03746">
        <w:rPr>
          <w:color w:val="000000"/>
        </w:rPr>
        <w:t>)</w:t>
      </w:r>
    </w:p>
    <w:p w:rsidRPr="00B03746" w:rsidR="007E3772" w:rsidP="35F9EB8D" w:rsidRDefault="000F5C19" w14:paraId="3C218BFA" w14:textId="145D901B">
      <w:pPr>
        <w:spacing w:before="100" w:beforeAutospacing="on" w:after="100" w:afterAutospacing="on"/>
        <w:rPr>
          <w:rFonts w:ascii="Times New Roman" w:hAnsi="Times New Roman" w:eastAsia="Times New Roman" w:cs="Times New Roman"/>
          <w:i w:val="1"/>
          <w:iCs w:val="1"/>
          <w:color w:val="000000"/>
        </w:rPr>
      </w:pPr>
      <w:r w:rsidRPr="35F9EB8D" w:rsidR="35F9EB8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 xml:space="preserve">Done previously </w:t>
      </w:r>
      <w:r w:rsidRPr="35F9EB8D" w:rsidR="35F9EB8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by instructors:</w:t>
      </w:r>
    </w:p>
    <w:p w:rsidRPr="00B03746" w:rsidR="000F5C19" w:rsidP="35F9EB8D" w:rsidRDefault="00F86968" w14:paraId="7669C1F9" w14:textId="72178C43">
      <w:pPr>
        <w:pStyle w:val="ListParagraph"/>
        <w:numPr>
          <w:ilvl w:val="0"/>
          <w:numId w:val="12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35F9EB8D" w:rsidR="35F9EB8D">
        <w:rPr>
          <w:rFonts w:ascii="Times New Roman" w:hAnsi="Times New Roman" w:eastAsia="Times New Roman" w:cs="Times New Roman"/>
          <w:color w:val="000000" w:themeColor="text1" w:themeTint="FF" w:themeShade="FF"/>
        </w:rPr>
        <w:t>Fix cells in 4% paraformaldehyde for 30 minutes (in fume hood)</w:t>
      </w:r>
    </w:p>
    <w:p w:rsidRPr="00B03746" w:rsidR="000F5C19" w:rsidP="00F86968" w:rsidRDefault="00F86968" w14:paraId="384E0A9A" w14:textId="77777777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 w:rsidRPr="00B03746">
        <w:rPr>
          <w:rFonts w:ascii="Times New Roman" w:hAnsi="Times New Roman" w:eastAsia="Times New Roman" w:cs="Times New Roman"/>
          <w:color w:val="000000"/>
        </w:rPr>
        <w:t>Aspirate media and rinse twice with prewarmed 1x PBS</w:t>
      </w:r>
    </w:p>
    <w:p w:rsidRPr="00B03746" w:rsidR="000F5C19" w:rsidP="14AC7432" w:rsidRDefault="00F86968" w14:paraId="7495065F" w14:textId="1087D64E">
      <w:pPr>
        <w:pStyle w:val="ListParagraph"/>
        <w:numPr>
          <w:ilvl w:val="1"/>
          <w:numId w:val="12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14AC7432" w:rsidR="14AC7432">
        <w:rPr>
          <w:rFonts w:ascii="Times New Roman" w:hAnsi="Times New Roman" w:eastAsia="Times New Roman" w:cs="Times New Roman"/>
          <w:color w:val="000000" w:themeColor="text1" w:themeTint="FF" w:themeShade="FF"/>
        </w:rPr>
        <w:t>Pipette onto side of wells to not disrupt adherent cells with direct contact</w:t>
      </w:r>
    </w:p>
    <w:p w:rsidRPr="00B03746" w:rsidR="000F5C19" w:rsidP="00F86968" w:rsidRDefault="00F86968" w14:paraId="4E4A5ADC" w14:textId="2B259AA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 w:rsidRPr="00B03746">
        <w:rPr>
          <w:rFonts w:ascii="Times New Roman" w:hAnsi="Times New Roman" w:eastAsia="Times New Roman" w:cs="Times New Roman"/>
          <w:color w:val="000000"/>
        </w:rPr>
        <w:t>Rinse 3x with warm 1x PBS to remove any remaining paraformaldehyde</w:t>
      </w:r>
      <w:r w:rsidRPr="00B03746" w:rsidR="00D30622">
        <w:rPr>
          <w:rFonts w:ascii="Times New Roman" w:hAnsi="Times New Roman" w:eastAsia="Times New Roman" w:cs="Times New Roman"/>
          <w:color w:val="000000"/>
        </w:rPr>
        <w:t>, store in fridge</w:t>
      </w:r>
    </w:p>
    <w:p w:rsidRPr="00B03746" w:rsidR="00D30622" w:rsidP="00D30622" w:rsidRDefault="00D30622" w14:paraId="7FF8975F" w14:textId="190DD1A3">
      <w:pPr>
        <w:spacing w:before="100" w:beforeAutospacing="1" w:after="100" w:afterAutospacing="1"/>
        <w:rPr>
          <w:rFonts w:ascii="Times New Roman" w:hAnsi="Times New Roman" w:eastAsia="Times New Roman" w:cs="Times New Roman"/>
          <w:i/>
          <w:iCs/>
          <w:color w:val="000000"/>
        </w:rPr>
      </w:pPr>
      <w:r w:rsidRPr="00B03746">
        <w:rPr>
          <w:rFonts w:ascii="Times New Roman" w:hAnsi="Times New Roman" w:eastAsia="Times New Roman" w:cs="Times New Roman"/>
          <w:i/>
          <w:iCs/>
          <w:color w:val="000000"/>
        </w:rPr>
        <w:t>To do in class:</w:t>
      </w:r>
    </w:p>
    <w:p w:rsidRPr="00B03746" w:rsidR="002C699D" w:rsidP="00F86968" w:rsidRDefault="002C699D" w14:paraId="67642FAE" w14:textId="5307956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 w:rsidRPr="00B03746">
        <w:rPr>
          <w:rFonts w:ascii="Times New Roman" w:hAnsi="Times New Roman" w:eastAsia="Times New Roman" w:cs="Times New Roman"/>
          <w:color w:val="000000"/>
        </w:rPr>
        <w:t>Heat Oil Red O solution in</w:t>
      </w:r>
      <w:r w:rsidRPr="00B03746" w:rsidR="00F43049">
        <w:rPr>
          <w:rFonts w:ascii="Times New Roman" w:hAnsi="Times New Roman" w:eastAsia="Times New Roman" w:cs="Times New Roman"/>
          <w:color w:val="000000"/>
        </w:rPr>
        <w:t xml:space="preserve"> preheated</w:t>
      </w:r>
      <w:r w:rsidRPr="00B03746">
        <w:rPr>
          <w:rFonts w:ascii="Times New Roman" w:hAnsi="Times New Roman" w:eastAsia="Times New Roman" w:cs="Times New Roman"/>
          <w:color w:val="000000"/>
        </w:rPr>
        <w:t xml:space="preserve"> 60C water bath</w:t>
      </w:r>
      <w:r w:rsidRPr="00B03746" w:rsidR="00AB6123">
        <w:rPr>
          <w:rFonts w:ascii="Times New Roman" w:hAnsi="Times New Roman" w:eastAsia="Times New Roman" w:cs="Times New Roman"/>
          <w:color w:val="000000"/>
        </w:rPr>
        <w:t>/heat block</w:t>
      </w:r>
    </w:p>
    <w:p w:rsidRPr="00B03746" w:rsidR="000F5C19" w:rsidP="00F86968" w:rsidRDefault="00D30622" w14:paraId="0E7C0843" w14:textId="23C28E6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 w:rsidRPr="00B03746">
        <w:rPr>
          <w:rFonts w:ascii="Times New Roman" w:hAnsi="Times New Roman" w:eastAsia="Times New Roman" w:cs="Times New Roman"/>
          <w:color w:val="000000"/>
        </w:rPr>
        <w:t>Pipette out PBS and a</w:t>
      </w:r>
      <w:r w:rsidRPr="00B03746" w:rsidR="00F86968">
        <w:rPr>
          <w:rFonts w:ascii="Times New Roman" w:hAnsi="Times New Roman" w:eastAsia="Times New Roman" w:cs="Times New Roman"/>
          <w:color w:val="000000"/>
        </w:rPr>
        <w:t xml:space="preserve">dd </w:t>
      </w:r>
      <w:r w:rsidR="00E02526">
        <w:rPr>
          <w:rFonts w:ascii="Times New Roman" w:hAnsi="Times New Roman" w:eastAsia="Times New Roman" w:cs="Times New Roman"/>
          <w:color w:val="000000"/>
        </w:rPr>
        <w:t xml:space="preserve">1 mL </w:t>
      </w:r>
      <w:r w:rsidRPr="00B03746" w:rsidR="00F86968">
        <w:rPr>
          <w:rFonts w:ascii="Times New Roman" w:hAnsi="Times New Roman" w:eastAsia="Times New Roman" w:cs="Times New Roman"/>
          <w:color w:val="000000"/>
        </w:rPr>
        <w:t>propylene glycol for 5 minutes</w:t>
      </w:r>
    </w:p>
    <w:p w:rsidRPr="00B03746" w:rsidR="00081E73" w:rsidP="00F86968" w:rsidRDefault="00E02526" w14:paraId="520295B4" w14:textId="2EAE674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Remove propylene glycol and add 1 mL of</w:t>
      </w:r>
      <w:r w:rsidRPr="00B03746" w:rsidR="00F86968">
        <w:rPr>
          <w:rFonts w:ascii="Times New Roman" w:hAnsi="Times New Roman" w:eastAsia="Times New Roman" w:cs="Times New Roman"/>
          <w:color w:val="000000"/>
        </w:rPr>
        <w:t xml:space="preserve"> heated (60C) Oil Red O Solution for </w:t>
      </w:r>
      <w:r w:rsidR="00D55564">
        <w:rPr>
          <w:rFonts w:ascii="Times New Roman" w:hAnsi="Times New Roman" w:eastAsia="Times New Roman" w:cs="Times New Roman"/>
          <w:color w:val="000000"/>
        </w:rPr>
        <w:t>7</w:t>
      </w:r>
      <w:r w:rsidRPr="00B03746" w:rsidR="00F86968">
        <w:rPr>
          <w:rFonts w:ascii="Times New Roman" w:hAnsi="Times New Roman" w:eastAsia="Times New Roman" w:cs="Times New Roman"/>
          <w:color w:val="000000"/>
        </w:rPr>
        <w:t xml:space="preserve"> minutes</w:t>
      </w:r>
    </w:p>
    <w:p w:rsidRPr="00B03746" w:rsidR="00081E73" w:rsidP="00F86968" w:rsidRDefault="00F86968" w14:paraId="4D5D3983" w14:textId="14F7128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 w:rsidRPr="00B03746">
        <w:rPr>
          <w:rFonts w:ascii="Times New Roman" w:hAnsi="Times New Roman" w:eastAsia="Times New Roman" w:cs="Times New Roman"/>
          <w:color w:val="000000"/>
        </w:rPr>
        <w:t>Prepare a solution of 85% propylene glycol in distilled water</w:t>
      </w:r>
    </w:p>
    <w:p w:rsidRPr="00B03746" w:rsidR="00081E73" w:rsidP="00F86968" w:rsidRDefault="00051F92" w14:paraId="7E5F8757" w14:textId="294FB42E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Remove Oil Red O and a</w:t>
      </w:r>
      <w:r w:rsidR="00E02526">
        <w:rPr>
          <w:rFonts w:ascii="Times New Roman" w:hAnsi="Times New Roman" w:eastAsia="Times New Roman" w:cs="Times New Roman"/>
          <w:color w:val="000000"/>
        </w:rPr>
        <w:t>dd</w:t>
      </w:r>
      <w:r w:rsidRPr="00B03746" w:rsidR="00F86968">
        <w:rPr>
          <w:rFonts w:ascii="Times New Roman" w:hAnsi="Times New Roman" w:eastAsia="Times New Roman" w:cs="Times New Roman"/>
          <w:color w:val="000000"/>
        </w:rPr>
        <w:t xml:space="preserve"> </w:t>
      </w:r>
      <w:r w:rsidR="00E02526">
        <w:rPr>
          <w:rFonts w:ascii="Times New Roman" w:hAnsi="Times New Roman" w:eastAsia="Times New Roman" w:cs="Times New Roman"/>
          <w:color w:val="000000"/>
        </w:rPr>
        <w:t>1 mL</w:t>
      </w:r>
      <w:r w:rsidRPr="00B03746" w:rsidR="001119CC">
        <w:rPr>
          <w:rFonts w:ascii="Times New Roman" w:hAnsi="Times New Roman" w:eastAsia="Times New Roman" w:cs="Times New Roman"/>
          <w:color w:val="000000"/>
        </w:rPr>
        <w:t xml:space="preserve"> </w:t>
      </w:r>
      <w:r w:rsidRPr="00B03746" w:rsidR="00F86968">
        <w:rPr>
          <w:rFonts w:ascii="Times New Roman" w:hAnsi="Times New Roman" w:eastAsia="Times New Roman" w:cs="Times New Roman"/>
          <w:color w:val="000000"/>
        </w:rPr>
        <w:t>85% propylene glycol for 1 minute</w:t>
      </w:r>
    </w:p>
    <w:p w:rsidRPr="00B03746" w:rsidR="0062081B" w:rsidP="00F86968" w:rsidRDefault="00F86968" w14:paraId="6971FCF3" w14:textId="533CBFC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 w:rsidRPr="3E8FF207" w:rsidR="3E8FF20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Rinse </w:t>
      </w:r>
      <w:r w:rsidRPr="3E8FF207" w:rsidR="3E8FF20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each well </w:t>
      </w:r>
      <w:r w:rsidRPr="3E8FF207" w:rsidR="3E8FF207">
        <w:rPr>
          <w:rFonts w:ascii="Times New Roman" w:hAnsi="Times New Roman" w:eastAsia="Times New Roman" w:cs="Times New Roman"/>
          <w:color w:val="000000" w:themeColor="text1" w:themeTint="FF" w:themeShade="FF"/>
        </w:rPr>
        <w:t>twice with distilled water</w:t>
      </w:r>
      <w:r w:rsidRPr="3E8FF207" w:rsidR="3E8FF20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(carefully pipette to remove)</w:t>
      </w:r>
    </w:p>
    <w:p w:rsidRPr="00B03746" w:rsidR="00B03746" w:rsidP="00B03746" w:rsidRDefault="00B03746" w14:paraId="4CAEB506" w14:textId="77777777">
      <w:pPr>
        <w:pStyle w:val="ListParagraph"/>
        <w:numPr>
          <w:ilvl w:val="0"/>
          <w:numId w:val="12"/>
        </w:numPr>
        <w:rPr>
          <w:rFonts w:ascii="Times New Roman" w:hAnsi="Times New Roman" w:eastAsia="Times New Roman" w:cs="Times New Roman"/>
        </w:rPr>
      </w:pPr>
      <w:r w:rsidRPr="3E8FF207" w:rsidR="3E8FF207">
        <w:rPr>
          <w:rFonts w:ascii="Times New Roman" w:hAnsi="Times New Roman" w:eastAsia="Times New Roman" w:cs="Times New Roman"/>
        </w:rPr>
        <w:t>View cells under the light microscope, take an image with your cell phone to use for your lab report and note any observations</w:t>
      </w:r>
    </w:p>
    <w:p w:rsidRPr="00B03746" w:rsidR="00F86968" w:rsidP="00F86968" w:rsidRDefault="00F86968" w14:paraId="30EEB45C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i/>
          <w:iCs/>
          <w:color w:val="000000"/>
        </w:rPr>
      </w:pPr>
      <w:r w:rsidRPr="00B03746">
        <w:rPr>
          <w:rFonts w:ascii="Times New Roman" w:hAnsi="Times New Roman" w:eastAsia="Times New Roman" w:cs="Times New Roman"/>
          <w:i/>
          <w:iCs/>
          <w:color w:val="000000"/>
        </w:rPr>
        <w:t>Quantitative assessment of the degree of staining</w:t>
      </w:r>
    </w:p>
    <w:p w:rsidR="00B04E10" w:rsidP="00A50A04" w:rsidRDefault="00B04E10" w14:paraId="6B3417AA" w14:textId="484FCA01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After imaging, take your plate to the fume hood (ask an instructor to help)</w:t>
      </w:r>
    </w:p>
    <w:p w:rsidRPr="00B03746" w:rsidR="00F86968" w:rsidP="00A50A04" w:rsidRDefault="00F86968" w14:paraId="5089F49A" w14:textId="3E80B888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 w:rsidRPr="00B03746">
        <w:rPr>
          <w:rFonts w:ascii="Times New Roman" w:hAnsi="Times New Roman" w:eastAsia="Times New Roman" w:cs="Times New Roman"/>
          <w:color w:val="000000"/>
        </w:rPr>
        <w:t xml:space="preserve">Add </w:t>
      </w:r>
      <w:r w:rsidR="00B04E10">
        <w:rPr>
          <w:rFonts w:ascii="Times New Roman" w:hAnsi="Times New Roman" w:eastAsia="Times New Roman" w:cs="Times New Roman"/>
          <w:color w:val="000000"/>
        </w:rPr>
        <w:t xml:space="preserve">500 </w:t>
      </w:r>
      <w:proofErr w:type="spellStart"/>
      <w:r w:rsidR="00B04E10">
        <w:rPr>
          <w:rFonts w:ascii="Times New Roman" w:hAnsi="Times New Roman" w:eastAsia="Times New Roman" w:cs="Times New Roman"/>
          <w:color w:val="000000"/>
        </w:rPr>
        <w:t>uL</w:t>
      </w:r>
      <w:proofErr w:type="spellEnd"/>
      <w:r w:rsidR="00B04E10">
        <w:rPr>
          <w:rFonts w:ascii="Times New Roman" w:hAnsi="Times New Roman" w:eastAsia="Times New Roman" w:cs="Times New Roman"/>
          <w:color w:val="000000"/>
        </w:rPr>
        <w:t xml:space="preserve"> </w:t>
      </w:r>
      <w:r w:rsidRPr="00B03746">
        <w:rPr>
          <w:rFonts w:ascii="Times New Roman" w:hAnsi="Times New Roman" w:eastAsia="Times New Roman" w:cs="Times New Roman"/>
          <w:color w:val="000000"/>
        </w:rPr>
        <w:t>isopropanol to each well</w:t>
      </w:r>
      <w:r w:rsidR="00B04E10">
        <w:rPr>
          <w:rFonts w:ascii="Times New Roman" w:hAnsi="Times New Roman" w:eastAsia="Times New Roman" w:cs="Times New Roman"/>
          <w:color w:val="000000"/>
        </w:rPr>
        <w:t xml:space="preserve"> to elute the Oil Red O</w:t>
      </w:r>
    </w:p>
    <w:p w:rsidRPr="00B03746" w:rsidR="00F86968" w:rsidP="00A50A04" w:rsidRDefault="00F86968" w14:paraId="5779A736" w14:textId="0F8F951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 w:rsidRPr="00B03746">
        <w:rPr>
          <w:rFonts w:ascii="Times New Roman" w:hAnsi="Times New Roman" w:eastAsia="Times New Roman" w:cs="Times New Roman"/>
          <w:color w:val="000000"/>
        </w:rPr>
        <w:t>Immediately collect the isopropanol and transfer to a 96-well plate</w:t>
      </w:r>
    </w:p>
    <w:p w:rsidR="00687DC9" w:rsidP="00A50A04" w:rsidRDefault="00687DC9" w14:paraId="447002F6" w14:textId="02BD5AD4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The entire class will share one 96-well plate, so </w:t>
      </w:r>
      <w:r w:rsidR="00486C67">
        <w:rPr>
          <w:rFonts w:ascii="Times New Roman" w:hAnsi="Times New Roman" w:eastAsia="Times New Roman" w:cs="Times New Roman"/>
          <w:color w:val="000000"/>
        </w:rPr>
        <w:t>note where your group loaded your samples on the plate</w:t>
      </w:r>
    </w:p>
    <w:p w:rsidRPr="00B03746" w:rsidR="00F86968" w:rsidP="00A50A04" w:rsidRDefault="00F86968" w14:paraId="7110B8B4" w14:textId="2B144A38">
      <w:pPr>
        <w:pStyle w:val="ListParagraph"/>
        <w:numPr>
          <w:ilvl w:val="1"/>
          <w:numId w:val="13"/>
        </w:numPr>
        <w:spacing w:before="100" w:beforeAutospacing="1" w:after="100" w:afterAutospacing="1"/>
        <w:rPr>
          <w:rFonts w:ascii="Times New Roman" w:hAnsi="Times New Roman" w:eastAsia="Times New Roman" w:cs="Times New Roman"/>
          <w:color w:val="000000"/>
        </w:rPr>
      </w:pPr>
      <w:r w:rsidRPr="00B03746">
        <w:rPr>
          <w:rFonts w:ascii="Times New Roman" w:hAnsi="Times New Roman" w:eastAsia="Times New Roman" w:cs="Times New Roman"/>
          <w:color w:val="000000"/>
        </w:rPr>
        <w:t>Load some wells with isopropanol as a blank reading</w:t>
      </w:r>
    </w:p>
    <w:p w:rsidRPr="00B03746" w:rsidR="00F86968" w:rsidP="3E8FF207" w:rsidRDefault="00F86968" w14:paraId="298AB56C" w14:textId="6259D384">
      <w:pPr>
        <w:pStyle w:val="ListParagraph"/>
        <w:numPr>
          <w:ilvl w:val="0"/>
          <w:numId w:val="1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3E8FF207" w:rsidR="3E8FF207">
        <w:rPr>
          <w:rFonts w:ascii="Times New Roman" w:hAnsi="Times New Roman" w:eastAsia="Times New Roman" w:cs="Times New Roman"/>
          <w:color w:val="000000" w:themeColor="text1" w:themeTint="FF" w:themeShade="FF"/>
        </w:rPr>
        <w:t>Read optical density at 540 nm on a plate reader</w:t>
      </w:r>
      <w:r w:rsidRPr="3E8FF207" w:rsidR="3E8FF20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</w:t>
      </w:r>
      <w:r w:rsidRPr="3E8FF207" w:rsidR="3E8FF20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</w:rPr>
        <w:t>Instructors will do this once everyone has loaded their samples</w:t>
      </w:r>
      <w:r w:rsidRPr="3E8FF207" w:rsidR="3E8FF207">
        <w:rPr>
          <w:rFonts w:ascii="Times New Roman" w:hAnsi="Times New Roman" w:eastAsia="Times New Roman" w:cs="Times New Roman"/>
          <w:color w:val="000000" w:themeColor="text1" w:themeTint="FF" w:themeShade="FF"/>
        </w:rPr>
        <w:t>)</w:t>
      </w:r>
    </w:p>
    <w:p w:rsidR="3E8FF207" w:rsidP="3E8FF207" w:rsidRDefault="3E8FF207" w14:paraId="589392EA" w14:textId="23CCBD01">
      <w:pPr>
        <w:pStyle w:val="ListParagraph"/>
        <w:numPr>
          <w:ilvl w:val="0"/>
          <w:numId w:val="14"/>
        </w:numPr>
        <w:spacing w:beforeAutospacing="on" w:afterAutospacing="on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3E8FF207" w:rsidR="3E8FF207">
        <w:rPr>
          <w:rFonts w:ascii="Times New Roman" w:hAnsi="Times New Roman" w:eastAsia="Times New Roman" w:cs="Times New Roman"/>
          <w:color w:val="000000" w:themeColor="text1" w:themeTint="FF" w:themeShade="FF"/>
        </w:rPr>
        <w:t>Take picture of plate results</w:t>
      </w:r>
    </w:p>
    <w:p w:rsidRPr="00B03746" w:rsidR="00F86968" w:rsidP="00F86968" w:rsidRDefault="00F86968" w14:paraId="7DA83B0E" w14:textId="77777777">
      <w:pPr>
        <w:pStyle w:val="NormalWeb"/>
        <w:spacing w:before="0" w:beforeAutospacing="0" w:after="240" w:afterAutospacing="0"/>
        <w:textAlignment w:val="baseline"/>
        <w:rPr>
          <w:color w:val="000000"/>
        </w:rPr>
      </w:pPr>
    </w:p>
    <w:p w:rsidRPr="00B03746" w:rsidR="003A4143" w:rsidP="003A4143" w:rsidRDefault="003A4143" w14:paraId="0D25BCE0" w14:textId="77777777">
      <w:pPr>
        <w:pStyle w:val="NormalWeb"/>
        <w:spacing w:before="0" w:beforeAutospacing="0" w:after="240" w:afterAutospacing="0"/>
        <w:textAlignment w:val="baseline"/>
        <w:rPr>
          <w:color w:val="000000"/>
        </w:rPr>
      </w:pPr>
    </w:p>
    <w:p w:rsidRPr="00B03746" w:rsidR="000636BE" w:rsidP="000636BE" w:rsidRDefault="000636BE" w14:paraId="70131175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lastRenderedPageBreak/>
        <w:t>References</w:t>
      </w:r>
    </w:p>
    <w:p w:rsidRPr="00B03746" w:rsidR="00EC1C04" w:rsidP="00EC1C04" w:rsidRDefault="00632B39" w14:paraId="26919BA2" w14:textId="74291FC7">
      <w:pPr>
        <w:widowControl w:val="0"/>
        <w:autoSpaceDE w:val="0"/>
        <w:autoSpaceDN w:val="0"/>
        <w:adjustRightInd w:val="0"/>
        <w:spacing w:after="240"/>
        <w:ind w:left="640" w:hanging="640"/>
        <w:rPr>
          <w:rFonts w:ascii="Times New Roman" w:hAnsi="Times New Roman" w:cs="Times New Roman"/>
          <w:noProof/>
        </w:rPr>
      </w:pPr>
      <w:r w:rsidRPr="00B03746">
        <w:rPr>
          <w:rFonts w:ascii="Times New Roman" w:hAnsi="Times New Roman" w:cs="Times New Roman"/>
        </w:rPr>
        <w:fldChar w:fldCharType="begin" w:fldLock="1"/>
      </w:r>
      <w:r w:rsidRPr="00B03746">
        <w:rPr>
          <w:rFonts w:ascii="Times New Roman" w:hAnsi="Times New Roman" w:cs="Times New Roman"/>
        </w:rPr>
        <w:instrText xml:space="preserve">ADDIN Mendeley Bibliography CSL_BIBLIOGRAPHY </w:instrText>
      </w:r>
      <w:r w:rsidRPr="00B03746">
        <w:rPr>
          <w:rFonts w:ascii="Times New Roman" w:hAnsi="Times New Roman" w:cs="Times New Roman"/>
        </w:rPr>
        <w:fldChar w:fldCharType="separate"/>
      </w:r>
    </w:p>
    <w:p w:rsidRPr="00B03746" w:rsidR="003440C2" w:rsidP="003440C2" w:rsidRDefault="00632B39" w14:paraId="3552BC70" w14:textId="000F0649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  <w:r w:rsidRPr="00B03746">
        <w:rPr>
          <w:rFonts w:ascii="Times New Roman" w:hAnsi="Times New Roman" w:cs="Times New Roman"/>
        </w:rPr>
        <w:fldChar w:fldCharType="end"/>
      </w:r>
      <w:r w:rsidRPr="00B03746" w:rsidR="003440C2">
        <w:rPr>
          <w:rFonts w:ascii="Times New Roman" w:hAnsi="Times New Roman" w:cs="Times New Roman"/>
        </w:rPr>
        <w:t xml:space="preserve"> McColl, R., Nkosi, M., Snyman, C., &amp; </w:t>
      </w:r>
      <w:proofErr w:type="spellStart"/>
      <w:r w:rsidRPr="00B03746" w:rsidR="003440C2">
        <w:rPr>
          <w:rFonts w:ascii="Times New Roman" w:hAnsi="Times New Roman" w:cs="Times New Roman"/>
        </w:rPr>
        <w:t>Niesler</w:t>
      </w:r>
      <w:proofErr w:type="spellEnd"/>
      <w:r w:rsidRPr="00B03746" w:rsidR="003440C2">
        <w:rPr>
          <w:rFonts w:ascii="Times New Roman" w:hAnsi="Times New Roman" w:cs="Times New Roman"/>
        </w:rPr>
        <w:t xml:space="preserve">, C. (2016). Analysis and quantification of in vitro myoblast fusion using the LADD Multiple Stain. </w:t>
      </w:r>
      <w:proofErr w:type="spellStart"/>
      <w:r w:rsidRPr="00B03746" w:rsidR="003440C2">
        <w:rPr>
          <w:rFonts w:ascii="Times New Roman" w:hAnsi="Times New Roman" w:cs="Times New Roman"/>
        </w:rPr>
        <w:t>BioTechniques</w:t>
      </w:r>
      <w:proofErr w:type="spellEnd"/>
      <w:r w:rsidRPr="00B03746" w:rsidR="003440C2">
        <w:rPr>
          <w:rFonts w:ascii="Times New Roman" w:hAnsi="Times New Roman" w:cs="Times New Roman"/>
        </w:rPr>
        <w:t>, 61(6), 323-326.</w:t>
      </w:r>
    </w:p>
    <w:p w:rsidRPr="00B03746" w:rsidR="003440C2" w:rsidP="003440C2" w:rsidRDefault="003440C2" w14:paraId="3A5D89B1" w14:textId="77777777">
      <w:pPr>
        <w:pBdr>
          <w:bottom w:val="single" w:color="auto" w:sz="18" w:space="1"/>
        </w:pBdr>
        <w:spacing w:after="240"/>
        <w:rPr>
          <w:rFonts w:ascii="Times New Roman" w:hAnsi="Times New Roman" w:cs="Times New Roman"/>
        </w:rPr>
      </w:pPr>
    </w:p>
    <w:p w:rsidR="00486C67" w:rsidP="00486C67" w:rsidRDefault="00486C67" w14:paraId="2B29A17A" w14:textId="777777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Pr="00B03746" w:rsidR="003A4143" w:rsidP="003A4143" w:rsidRDefault="003A4143" w14:paraId="10CAE696" w14:textId="777777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sectPr w:rsidRPr="00B03746" w:rsidR="003A4143" w:rsidSect="008656B3">
      <w:type w:val="continuous"/>
      <w:pgSz w:w="12240" w:h="15840" w:orient="portrait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057" w:rsidRDefault="00897057" w14:paraId="635A965C" w14:textId="77777777">
      <w:r>
        <w:separator/>
      </w:r>
    </w:p>
  </w:endnote>
  <w:endnote w:type="continuationSeparator" w:id="0">
    <w:p w:rsidR="00897057" w:rsidRDefault="00897057" w14:paraId="35DC4D1D" w14:textId="77777777">
      <w:r>
        <w:continuationSeparator/>
      </w:r>
    </w:p>
  </w:endnote>
  <w:endnote w:type="continuationNotice" w:id="1">
    <w:p w:rsidR="00897057" w:rsidRDefault="00897057" w14:paraId="60330C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0E6D" w:rsidP="00450961" w:rsidRDefault="00EC1C04" w14:paraId="0CAED94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10E6D" w:rsidP="00450961" w:rsidRDefault="00000000" w14:paraId="2AD354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hint="cs" w:ascii="Futura Medium" w:hAnsi="Futura Medium" w:cs="Futura Medium"/>
      </w:rPr>
      <w:id w:val="-17080901"/>
      <w:docPartObj>
        <w:docPartGallery w:val="Page Numbers (Bottom of Page)"/>
        <w:docPartUnique/>
      </w:docPartObj>
    </w:sdtPr>
    <w:sdtContent>
      <w:p w:rsidRPr="00D10E6D" w:rsidR="00D10E6D" w:rsidP="00450961" w:rsidRDefault="00EC1C04" w14:paraId="70BF860F" w14:textId="77777777">
        <w:pPr>
          <w:pStyle w:val="Footer"/>
          <w:framePr w:wrap="none" w:hAnchor="margin" w:vAnchor="text" w:xAlign="right" w:y="1"/>
          <w:rPr>
            <w:rStyle w:val="PageNumber"/>
            <w:rFonts w:ascii="Futura Medium" w:hAnsi="Futura Medium" w:cs="Futura Medium"/>
          </w:rPr>
        </w:pPr>
        <w:r w:rsidRPr="00D10E6D">
          <w:rPr>
            <w:rStyle w:val="PageNumber"/>
            <w:rFonts w:hint="cs" w:ascii="Futura Medium" w:hAnsi="Futura Medium" w:cs="Futura Medium"/>
          </w:rPr>
          <w:fldChar w:fldCharType="begin"/>
        </w:r>
        <w:r w:rsidRPr="00D10E6D">
          <w:rPr>
            <w:rStyle w:val="PageNumber"/>
            <w:rFonts w:hint="cs" w:ascii="Futura Medium" w:hAnsi="Futura Medium" w:cs="Futura Medium"/>
          </w:rPr>
          <w:instrText xml:space="preserve"> PAGE </w:instrText>
        </w:r>
        <w:r w:rsidRPr="00D10E6D">
          <w:rPr>
            <w:rStyle w:val="PageNumber"/>
            <w:rFonts w:hint="cs" w:ascii="Futura Medium" w:hAnsi="Futura Medium" w:cs="Futura Medium"/>
          </w:rPr>
          <w:fldChar w:fldCharType="separate"/>
        </w:r>
        <w:r w:rsidRPr="00D10E6D">
          <w:rPr>
            <w:rStyle w:val="PageNumber"/>
            <w:rFonts w:hint="cs" w:ascii="Futura Medium" w:hAnsi="Futura Medium" w:cs="Futura Medium"/>
            <w:noProof/>
          </w:rPr>
          <w:t>1</w:t>
        </w:r>
        <w:r w:rsidRPr="00D10E6D">
          <w:rPr>
            <w:rStyle w:val="PageNumber"/>
            <w:rFonts w:hint="cs" w:ascii="Futura Medium" w:hAnsi="Futura Medium" w:cs="Futura Medium"/>
          </w:rPr>
          <w:fldChar w:fldCharType="end"/>
        </w:r>
      </w:p>
    </w:sdtContent>
  </w:sdt>
  <w:p w:rsidRPr="00D10E6D" w:rsidR="00D10E6D" w:rsidP="00450961" w:rsidRDefault="00000000" w14:paraId="7E86D213" w14:textId="77777777">
    <w:pPr>
      <w:pStyle w:val="Footer"/>
      <w:ind w:right="360"/>
      <w:rPr>
        <w:rFonts w:ascii="Futura Medium" w:hAnsi="Futura Medium" w:cs="Futura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057" w:rsidRDefault="00897057" w14:paraId="1480BCB8" w14:textId="77777777">
      <w:r>
        <w:separator/>
      </w:r>
    </w:p>
  </w:footnote>
  <w:footnote w:type="continuationSeparator" w:id="0">
    <w:p w:rsidR="00897057" w:rsidRDefault="00897057" w14:paraId="5EE67874" w14:textId="77777777">
      <w:r>
        <w:continuationSeparator/>
      </w:r>
    </w:p>
  </w:footnote>
  <w:footnote w:type="continuationNotice" w:id="1">
    <w:p w:rsidR="00897057" w:rsidRDefault="00897057" w14:paraId="26F72DC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62C"/>
    <w:multiLevelType w:val="hybridMultilevel"/>
    <w:tmpl w:val="5F3CD5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AD3DEA"/>
    <w:multiLevelType w:val="hybridMultilevel"/>
    <w:tmpl w:val="010ED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226"/>
    <w:multiLevelType w:val="hybridMultilevel"/>
    <w:tmpl w:val="C6C657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3F545B"/>
    <w:multiLevelType w:val="hybridMultilevel"/>
    <w:tmpl w:val="2D92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0E192">
      <w:start w:val="2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3E6"/>
    <w:multiLevelType w:val="multilevel"/>
    <w:tmpl w:val="E36A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8D1F0C"/>
    <w:multiLevelType w:val="hybridMultilevel"/>
    <w:tmpl w:val="648A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C7268"/>
    <w:multiLevelType w:val="hybridMultilevel"/>
    <w:tmpl w:val="AB84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72405"/>
    <w:multiLevelType w:val="hybridMultilevel"/>
    <w:tmpl w:val="276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573FB8"/>
    <w:multiLevelType w:val="hybridMultilevel"/>
    <w:tmpl w:val="5FC21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7FE3"/>
    <w:multiLevelType w:val="hybridMultilevel"/>
    <w:tmpl w:val="36A0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440DC84">
      <w:start w:val="1"/>
      <w:numFmt w:val="bullet"/>
      <w:lvlText w:val="-"/>
      <w:lvlJc w:val="left"/>
      <w:pPr>
        <w:ind w:left="2340" w:hanging="360"/>
      </w:pPr>
      <w:rPr>
        <w:rFonts w:hint="default" w:ascii="Helvetica Neue" w:hAnsi="Helvetica Neue" w:cs="Futura Medium" w:eastAsiaTheme="minorHAns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1F13"/>
    <w:multiLevelType w:val="hybridMultilevel"/>
    <w:tmpl w:val="4970C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560DF"/>
    <w:multiLevelType w:val="hybridMultilevel"/>
    <w:tmpl w:val="F75C2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932772">
    <w:abstractNumId w:val="0"/>
  </w:num>
  <w:num w:numId="2" w16cid:durableId="373651278">
    <w:abstractNumId w:val="7"/>
  </w:num>
  <w:num w:numId="3" w16cid:durableId="1591158987">
    <w:abstractNumId w:val="1"/>
  </w:num>
  <w:num w:numId="4" w16cid:durableId="1754938216">
    <w:abstractNumId w:val="4"/>
  </w:num>
  <w:num w:numId="5" w16cid:durableId="1473713199">
    <w:abstractNumId w:val="4"/>
  </w:num>
  <w:num w:numId="6" w16cid:durableId="1442913048">
    <w:abstractNumId w:val="4"/>
  </w:num>
  <w:num w:numId="7" w16cid:durableId="1524857454">
    <w:abstractNumId w:val="6"/>
  </w:num>
  <w:num w:numId="8" w16cid:durableId="1763338280">
    <w:abstractNumId w:val="9"/>
  </w:num>
  <w:num w:numId="9" w16cid:durableId="251479337">
    <w:abstractNumId w:val="5"/>
  </w:num>
  <w:num w:numId="10" w16cid:durableId="1740177640">
    <w:abstractNumId w:val="2"/>
  </w:num>
  <w:num w:numId="11" w16cid:durableId="1264148091">
    <w:abstractNumId w:val="10"/>
  </w:num>
  <w:num w:numId="12" w16cid:durableId="620382477">
    <w:abstractNumId w:val="11"/>
  </w:num>
  <w:num w:numId="13" w16cid:durableId="2072342418">
    <w:abstractNumId w:val="8"/>
  </w:num>
  <w:num w:numId="14" w16cid:durableId="94191333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53"/>
    <w:rsid w:val="00025883"/>
    <w:rsid w:val="00030C6A"/>
    <w:rsid w:val="000310A1"/>
    <w:rsid w:val="00051F92"/>
    <w:rsid w:val="000636BE"/>
    <w:rsid w:val="0007519B"/>
    <w:rsid w:val="00080ADE"/>
    <w:rsid w:val="00081E73"/>
    <w:rsid w:val="000862FF"/>
    <w:rsid w:val="000872D0"/>
    <w:rsid w:val="000A265D"/>
    <w:rsid w:val="000D1581"/>
    <w:rsid w:val="000E2248"/>
    <w:rsid w:val="000F5C19"/>
    <w:rsid w:val="001119CC"/>
    <w:rsid w:val="0014323F"/>
    <w:rsid w:val="00146FAE"/>
    <w:rsid w:val="001609CE"/>
    <w:rsid w:val="001615F6"/>
    <w:rsid w:val="001726A8"/>
    <w:rsid w:val="00187BA7"/>
    <w:rsid w:val="001A446E"/>
    <w:rsid w:val="001A4A02"/>
    <w:rsid w:val="001B250B"/>
    <w:rsid w:val="001F6F3F"/>
    <w:rsid w:val="002201E0"/>
    <w:rsid w:val="00233FE1"/>
    <w:rsid w:val="00243E57"/>
    <w:rsid w:val="002A35E6"/>
    <w:rsid w:val="002C0F01"/>
    <w:rsid w:val="002C699D"/>
    <w:rsid w:val="002D34C0"/>
    <w:rsid w:val="002F3140"/>
    <w:rsid w:val="002F474B"/>
    <w:rsid w:val="0030201E"/>
    <w:rsid w:val="003054A9"/>
    <w:rsid w:val="00323DCD"/>
    <w:rsid w:val="00341339"/>
    <w:rsid w:val="003440C2"/>
    <w:rsid w:val="00344398"/>
    <w:rsid w:val="003A4143"/>
    <w:rsid w:val="003B3D66"/>
    <w:rsid w:val="003B41C0"/>
    <w:rsid w:val="003C7D74"/>
    <w:rsid w:val="003F33DB"/>
    <w:rsid w:val="003F346D"/>
    <w:rsid w:val="00401EA1"/>
    <w:rsid w:val="00410BB3"/>
    <w:rsid w:val="00421664"/>
    <w:rsid w:val="0044376C"/>
    <w:rsid w:val="00450961"/>
    <w:rsid w:val="00477A67"/>
    <w:rsid w:val="00486C67"/>
    <w:rsid w:val="00487E83"/>
    <w:rsid w:val="004A1ECA"/>
    <w:rsid w:val="004B1D91"/>
    <w:rsid w:val="004C00EE"/>
    <w:rsid w:val="004D2660"/>
    <w:rsid w:val="004E23DF"/>
    <w:rsid w:val="004F2253"/>
    <w:rsid w:val="004F4A0F"/>
    <w:rsid w:val="004F5AD3"/>
    <w:rsid w:val="00541624"/>
    <w:rsid w:val="005B1D27"/>
    <w:rsid w:val="005B4F55"/>
    <w:rsid w:val="005C5D49"/>
    <w:rsid w:val="005F7B23"/>
    <w:rsid w:val="0060148E"/>
    <w:rsid w:val="006115F1"/>
    <w:rsid w:val="0062081B"/>
    <w:rsid w:val="00632B39"/>
    <w:rsid w:val="006423C9"/>
    <w:rsid w:val="00662A54"/>
    <w:rsid w:val="00687DC9"/>
    <w:rsid w:val="00692B10"/>
    <w:rsid w:val="006D5AAC"/>
    <w:rsid w:val="00714548"/>
    <w:rsid w:val="00721D0E"/>
    <w:rsid w:val="00722D5D"/>
    <w:rsid w:val="00730C03"/>
    <w:rsid w:val="00730D6D"/>
    <w:rsid w:val="007423DF"/>
    <w:rsid w:val="00770FE8"/>
    <w:rsid w:val="007714CE"/>
    <w:rsid w:val="00776E66"/>
    <w:rsid w:val="00782284"/>
    <w:rsid w:val="007848FB"/>
    <w:rsid w:val="00787EF6"/>
    <w:rsid w:val="007C56E9"/>
    <w:rsid w:val="007C6B06"/>
    <w:rsid w:val="007C7822"/>
    <w:rsid w:val="007E3772"/>
    <w:rsid w:val="007F61EE"/>
    <w:rsid w:val="007F6DCC"/>
    <w:rsid w:val="00803C85"/>
    <w:rsid w:val="0085217C"/>
    <w:rsid w:val="00860F2D"/>
    <w:rsid w:val="008631EC"/>
    <w:rsid w:val="00881924"/>
    <w:rsid w:val="0089548B"/>
    <w:rsid w:val="00897057"/>
    <w:rsid w:val="008A1640"/>
    <w:rsid w:val="008A6C42"/>
    <w:rsid w:val="008A7257"/>
    <w:rsid w:val="008D3147"/>
    <w:rsid w:val="008E403A"/>
    <w:rsid w:val="008F14AB"/>
    <w:rsid w:val="00933B26"/>
    <w:rsid w:val="00951024"/>
    <w:rsid w:val="009800D5"/>
    <w:rsid w:val="00985BAA"/>
    <w:rsid w:val="009B24BB"/>
    <w:rsid w:val="009C1741"/>
    <w:rsid w:val="009C46E9"/>
    <w:rsid w:val="009D45DC"/>
    <w:rsid w:val="009E62AF"/>
    <w:rsid w:val="009F52C8"/>
    <w:rsid w:val="00A036E8"/>
    <w:rsid w:val="00A078C0"/>
    <w:rsid w:val="00A1513A"/>
    <w:rsid w:val="00A20EFF"/>
    <w:rsid w:val="00A22F08"/>
    <w:rsid w:val="00A46BC2"/>
    <w:rsid w:val="00A50A04"/>
    <w:rsid w:val="00A625D6"/>
    <w:rsid w:val="00AA6C61"/>
    <w:rsid w:val="00AB6123"/>
    <w:rsid w:val="00AB634D"/>
    <w:rsid w:val="00AD2E41"/>
    <w:rsid w:val="00AE6730"/>
    <w:rsid w:val="00AF03FC"/>
    <w:rsid w:val="00B00CDC"/>
    <w:rsid w:val="00B03746"/>
    <w:rsid w:val="00B04E10"/>
    <w:rsid w:val="00B10BFC"/>
    <w:rsid w:val="00B25653"/>
    <w:rsid w:val="00B7554F"/>
    <w:rsid w:val="00B80BDA"/>
    <w:rsid w:val="00BA2B13"/>
    <w:rsid w:val="00BC4FC2"/>
    <w:rsid w:val="00BD1FB7"/>
    <w:rsid w:val="00BF6F43"/>
    <w:rsid w:val="00C04112"/>
    <w:rsid w:val="00C164EE"/>
    <w:rsid w:val="00C32404"/>
    <w:rsid w:val="00C534C7"/>
    <w:rsid w:val="00C56B54"/>
    <w:rsid w:val="00C74E4A"/>
    <w:rsid w:val="00C83ECC"/>
    <w:rsid w:val="00CA3F10"/>
    <w:rsid w:val="00CC0D49"/>
    <w:rsid w:val="00CC2A21"/>
    <w:rsid w:val="00CC5D02"/>
    <w:rsid w:val="00CD10C6"/>
    <w:rsid w:val="00D0086D"/>
    <w:rsid w:val="00D30622"/>
    <w:rsid w:val="00D4478C"/>
    <w:rsid w:val="00D50CB6"/>
    <w:rsid w:val="00D529CD"/>
    <w:rsid w:val="00D55564"/>
    <w:rsid w:val="00D63F7F"/>
    <w:rsid w:val="00D65BB3"/>
    <w:rsid w:val="00D7672B"/>
    <w:rsid w:val="00D83728"/>
    <w:rsid w:val="00D85198"/>
    <w:rsid w:val="00D92C52"/>
    <w:rsid w:val="00DC14C5"/>
    <w:rsid w:val="00DC212D"/>
    <w:rsid w:val="00DC21E5"/>
    <w:rsid w:val="00DE40AA"/>
    <w:rsid w:val="00DF545D"/>
    <w:rsid w:val="00E02526"/>
    <w:rsid w:val="00E33B4C"/>
    <w:rsid w:val="00E33C85"/>
    <w:rsid w:val="00E6185A"/>
    <w:rsid w:val="00E734E7"/>
    <w:rsid w:val="00E77D20"/>
    <w:rsid w:val="00E85016"/>
    <w:rsid w:val="00E954F5"/>
    <w:rsid w:val="00EC1C04"/>
    <w:rsid w:val="00EE1370"/>
    <w:rsid w:val="00EE7FFE"/>
    <w:rsid w:val="00EF054A"/>
    <w:rsid w:val="00EF14CC"/>
    <w:rsid w:val="00F01304"/>
    <w:rsid w:val="00F43049"/>
    <w:rsid w:val="00F62613"/>
    <w:rsid w:val="00F63524"/>
    <w:rsid w:val="00F6695B"/>
    <w:rsid w:val="00F86968"/>
    <w:rsid w:val="00FA0659"/>
    <w:rsid w:val="00FA3B13"/>
    <w:rsid w:val="00FE0F2B"/>
    <w:rsid w:val="00FE1F37"/>
    <w:rsid w:val="00FE515A"/>
    <w:rsid w:val="14AC7432"/>
    <w:rsid w:val="35F9EB8D"/>
    <w:rsid w:val="3E8FF207"/>
    <w:rsid w:val="54CDD7CA"/>
    <w:rsid w:val="787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7A757"/>
  <w15:chartTrackingRefBased/>
  <w15:docId w15:val="{3F2FD0E8-DB9B-5C40-B18C-5B22FD3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39"/>
    <w:pPr>
      <w:ind w:left="720"/>
      <w:contextualSpacing/>
    </w:pPr>
  </w:style>
  <w:style w:type="table" w:styleId="TableGrid">
    <w:name w:val="Table Grid"/>
    <w:basedOn w:val="TableNormal"/>
    <w:uiPriority w:val="39"/>
    <w:rsid w:val="00632B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32B3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2B39"/>
  </w:style>
  <w:style w:type="character" w:styleId="PageNumber">
    <w:name w:val="page number"/>
    <w:basedOn w:val="DefaultParagraphFont"/>
    <w:uiPriority w:val="99"/>
    <w:semiHidden/>
    <w:unhideWhenUsed/>
    <w:rsid w:val="00632B39"/>
  </w:style>
  <w:style w:type="paragraph" w:styleId="NormalWeb">
    <w:name w:val="Normal (Web)"/>
    <w:basedOn w:val="Normal"/>
    <w:uiPriority w:val="99"/>
    <w:unhideWhenUsed/>
    <w:rsid w:val="00B2565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5653"/>
    <w:rPr>
      <w:color w:val="0000FF"/>
      <w:u w:val="single"/>
    </w:rPr>
  </w:style>
  <w:style w:type="character" w:styleId="author-2972968491" w:customStyle="1">
    <w:name w:val="author-2972968491"/>
    <w:basedOn w:val="DefaultParagraphFont"/>
    <w:rsid w:val="001A446E"/>
  </w:style>
  <w:style w:type="paragraph" w:styleId="Header">
    <w:name w:val="header"/>
    <w:basedOn w:val="Normal"/>
    <w:link w:val="HeaderChar"/>
    <w:uiPriority w:val="99"/>
    <w:semiHidden/>
    <w:unhideWhenUsed/>
    <w:rsid w:val="00C534C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C534C7"/>
  </w:style>
  <w:style w:type="character" w:styleId="CommentReference">
    <w:name w:val="annotation reference"/>
    <w:basedOn w:val="DefaultParagraphFont"/>
    <w:uiPriority w:val="99"/>
    <w:semiHidden/>
    <w:unhideWhenUsed/>
    <w:rsid w:val="00D6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BB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65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B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6/09/relationships/commentsIds" Target="commentsIds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webSettings" Target="webSettings.xml" Id="rId5" /><Relationship Type="http://schemas.microsoft.com/office/2011/relationships/people" Target="people.xml" Id="rId15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e956fe54d314ed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bbcac-9069-4d85-a6f9-5ed16cc9d6b4}"/>
      </w:docPartPr>
      <w:docPartBody>
        <w:p w14:paraId="4A89EA0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39479-9876-C144-A193-B98BBA8EB50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Jake A. Marko</lastModifiedBy>
  <revision>9</revision>
  <dcterms:created xsi:type="dcterms:W3CDTF">2022-02-23T21:17:00.0000000Z</dcterms:created>
  <dcterms:modified xsi:type="dcterms:W3CDTF">2023-12-11T20:29:23.2526162Z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http://www.zotero.org/styles/frontiers-in-bioengineering-and-biotechnology</vt:lpwstr>
  </property>
  <property fmtid="{D5CDD505-2E9C-101B-9397-08002B2CF9AE}" pid="9" name="Mendeley Recent Style Name 3_1">
    <vt:lpwstr>Frontiers in Bioengineering and Biotechnology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http://www.zotero.org/styles/the-journal-of-veterinary-medical-science</vt:lpwstr>
  </property>
  <property fmtid="{D5CDD505-2E9C-101B-9397-08002B2CF9AE}" pid="15" name="Mendeley Recent Style Name 6_1">
    <vt:lpwstr>The Journal of Veterinary Medical Science</vt:lpwstr>
  </property>
  <property fmtid="{D5CDD505-2E9C-101B-9397-08002B2CF9AE}" pid="16" name="Mendeley Recent Style Id 7_1">
    <vt:lpwstr>http://csl.mendeley.com/styles/494603181/trends-in-entomology3</vt:lpwstr>
  </property>
  <property fmtid="{D5CDD505-2E9C-101B-9397-08002B2CF9AE}" pid="17" name="Mendeley Recent Style Name 7_1">
    <vt:lpwstr>The Journal of Veterinary Medical Science - Natalie Rubio, B.S. Chemical &amp; Biological Engineering</vt:lpwstr>
  </property>
  <property fmtid="{D5CDD505-2E9C-101B-9397-08002B2CF9AE}" pid="18" name="Mendeley Recent Style Id 8_1">
    <vt:lpwstr>http://www.zotero.org/styles/trends-in-biotechnology</vt:lpwstr>
  </property>
  <property fmtid="{D5CDD505-2E9C-101B-9397-08002B2CF9AE}" pid="19" name="Mendeley Recent Style Name 8_1">
    <vt:lpwstr>Trends in Biotechnology</vt:lpwstr>
  </property>
  <property fmtid="{D5CDD505-2E9C-101B-9397-08002B2CF9AE}" pid="20" name="Mendeley Recent Style Id 9_1">
    <vt:lpwstr>http://www.zotero.org/styles/trends-in-food-science-and-technology</vt:lpwstr>
  </property>
  <property fmtid="{D5CDD505-2E9C-101B-9397-08002B2CF9AE}" pid="21" name="Mendeley Recent Style Name 9_1">
    <vt:lpwstr>Trends in Food Science &amp; Technology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250745a4-7860-3ecd-961b-ebc5190bb176</vt:lpwstr>
  </property>
  <property fmtid="{D5CDD505-2E9C-101B-9397-08002B2CF9AE}" pid="24" name="Mendeley Citation Style_1">
    <vt:lpwstr>http://www.zotero.org/styles/nature</vt:lpwstr>
  </property>
</Properties>
</file>