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EFA2A4" w14:textId="3DC2D962" w:rsidR="00386762" w:rsidRPr="004665C9" w:rsidRDefault="00386762" w:rsidP="004665C9">
      <w:pPr>
        <w:pStyle w:val="Title"/>
      </w:pPr>
      <w:bookmarkStart w:id="0" w:name="_Hlk49349525"/>
      <w:bookmarkEnd w:id="0"/>
      <w:r w:rsidRPr="004665C9">
        <w:t xml:space="preserve">Using ArcMap on the </w:t>
      </w:r>
      <w:r w:rsidR="004665C9" w:rsidRPr="004665C9">
        <w:t>TTS Virtual Lab</w:t>
      </w:r>
      <w:r w:rsidRPr="004665C9">
        <w:t xml:space="preserve">: Windows Version </w:t>
      </w:r>
    </w:p>
    <w:p w14:paraId="4BEB56CD" w14:textId="3057E153" w:rsidR="00386762" w:rsidRDefault="004665C9" w:rsidP="00386762">
      <w:r>
        <w:t>August 26, 2020</w:t>
      </w:r>
    </w:p>
    <w:p w14:paraId="2D1F7CBC" w14:textId="77777777" w:rsidR="004665C9" w:rsidRDefault="004665C9" w:rsidP="00386762"/>
    <w:p w14:paraId="64D04D0C" w14:textId="0C24022B" w:rsidR="004665C9" w:rsidRDefault="00386762">
      <w:pPr>
        <w:pStyle w:val="TOC1"/>
        <w:tabs>
          <w:tab w:val="right" w:leader="dot" w:pos="10790"/>
        </w:tabs>
        <w:rPr>
          <w:rFonts w:eastAsiaTheme="minorEastAsia"/>
          <w:noProof/>
        </w:rPr>
      </w:pPr>
      <w:r w:rsidRPr="00F22199">
        <w:rPr>
          <w:rFonts w:eastAsia="Times New Roman" w:cs="Times New Roman"/>
          <w:b/>
          <w:bCs/>
          <w:noProof/>
          <w:sz w:val="24"/>
          <w:szCs w:val="24"/>
        </w:rPr>
        <w:fldChar w:fldCharType="begin"/>
      </w:r>
      <w:r w:rsidRPr="00F22199">
        <w:rPr>
          <w:b/>
          <w:bCs/>
        </w:rPr>
        <w:instrText xml:space="preserve"> TOC  \* MERGEFORMAT </w:instrText>
      </w:r>
      <w:r w:rsidRPr="00F22199">
        <w:rPr>
          <w:rFonts w:eastAsia="Times New Roman" w:cs="Times New Roman"/>
          <w:b/>
          <w:bCs/>
          <w:noProof/>
          <w:sz w:val="24"/>
          <w:szCs w:val="24"/>
        </w:rPr>
        <w:fldChar w:fldCharType="separate"/>
      </w:r>
      <w:bookmarkStart w:id="1" w:name="_GoBack"/>
      <w:bookmarkEnd w:id="1"/>
      <w:r w:rsidR="004665C9">
        <w:rPr>
          <w:noProof/>
        </w:rPr>
        <w:t>Log in to the TTS Virtual Lab</w:t>
      </w:r>
      <w:r w:rsidR="004665C9">
        <w:rPr>
          <w:noProof/>
        </w:rPr>
        <w:tab/>
      </w:r>
      <w:r w:rsidR="004665C9">
        <w:rPr>
          <w:noProof/>
        </w:rPr>
        <w:fldChar w:fldCharType="begin"/>
      </w:r>
      <w:r w:rsidR="004665C9">
        <w:rPr>
          <w:noProof/>
        </w:rPr>
        <w:instrText xml:space="preserve"> PAGEREF _Toc49350077 \h </w:instrText>
      </w:r>
      <w:r w:rsidR="004665C9">
        <w:rPr>
          <w:noProof/>
        </w:rPr>
      </w:r>
      <w:r w:rsidR="004665C9">
        <w:rPr>
          <w:noProof/>
        </w:rPr>
        <w:fldChar w:fldCharType="separate"/>
      </w:r>
      <w:r w:rsidR="004665C9">
        <w:rPr>
          <w:noProof/>
        </w:rPr>
        <w:t>1</w:t>
      </w:r>
      <w:r w:rsidR="004665C9">
        <w:rPr>
          <w:noProof/>
        </w:rPr>
        <w:fldChar w:fldCharType="end"/>
      </w:r>
    </w:p>
    <w:p w14:paraId="2628BD3F" w14:textId="3236A338" w:rsidR="004665C9" w:rsidRDefault="004665C9">
      <w:pPr>
        <w:pStyle w:val="TOC1"/>
        <w:tabs>
          <w:tab w:val="right" w:leader="dot" w:pos="10790"/>
        </w:tabs>
        <w:rPr>
          <w:rFonts w:eastAsiaTheme="minorEastAsia"/>
          <w:noProof/>
        </w:rPr>
      </w:pPr>
      <w:r>
        <w:rPr>
          <w:noProof/>
        </w:rPr>
        <w:t xml:space="preserve">Section I: Using the TTS Virtual Lab through </w:t>
      </w:r>
      <w:r w:rsidRPr="00463F24">
        <w:rPr>
          <w:noProof/>
          <w:color w:val="ED7D31" w:themeColor="accent2"/>
        </w:rPr>
        <w:t>VMware Horizon HTML Access</w:t>
      </w:r>
      <w:r>
        <w:rPr>
          <w:noProof/>
        </w:rPr>
        <w:tab/>
      </w:r>
      <w:r>
        <w:rPr>
          <w:noProof/>
        </w:rPr>
        <w:fldChar w:fldCharType="begin"/>
      </w:r>
      <w:r>
        <w:rPr>
          <w:noProof/>
        </w:rPr>
        <w:instrText xml:space="preserve"> PAGEREF _Toc49350078 \h </w:instrText>
      </w:r>
      <w:r>
        <w:rPr>
          <w:noProof/>
        </w:rPr>
      </w:r>
      <w:r>
        <w:rPr>
          <w:noProof/>
        </w:rPr>
        <w:fldChar w:fldCharType="separate"/>
      </w:r>
      <w:r>
        <w:rPr>
          <w:noProof/>
        </w:rPr>
        <w:t>2</w:t>
      </w:r>
      <w:r>
        <w:rPr>
          <w:noProof/>
        </w:rPr>
        <w:fldChar w:fldCharType="end"/>
      </w:r>
    </w:p>
    <w:p w14:paraId="03F0E558" w14:textId="51503E64" w:rsidR="004665C9" w:rsidRDefault="004665C9">
      <w:pPr>
        <w:pStyle w:val="TOC1"/>
        <w:tabs>
          <w:tab w:val="right" w:leader="dot" w:pos="10790"/>
        </w:tabs>
        <w:rPr>
          <w:rFonts w:eastAsiaTheme="minorEastAsia"/>
          <w:noProof/>
        </w:rPr>
      </w:pPr>
      <w:r>
        <w:rPr>
          <w:noProof/>
        </w:rPr>
        <w:t>Section II: Connecting to the TTS Virtual Lab by installing the VMware Client</w:t>
      </w:r>
      <w:r>
        <w:rPr>
          <w:noProof/>
        </w:rPr>
        <w:tab/>
      </w:r>
      <w:r>
        <w:rPr>
          <w:noProof/>
        </w:rPr>
        <w:fldChar w:fldCharType="begin"/>
      </w:r>
      <w:r>
        <w:rPr>
          <w:noProof/>
        </w:rPr>
        <w:instrText xml:space="preserve"> PAGEREF _Toc49350079 \h </w:instrText>
      </w:r>
      <w:r>
        <w:rPr>
          <w:noProof/>
        </w:rPr>
      </w:r>
      <w:r>
        <w:rPr>
          <w:noProof/>
        </w:rPr>
        <w:fldChar w:fldCharType="separate"/>
      </w:r>
      <w:r>
        <w:rPr>
          <w:noProof/>
        </w:rPr>
        <w:t>3</w:t>
      </w:r>
      <w:r>
        <w:rPr>
          <w:noProof/>
        </w:rPr>
        <w:fldChar w:fldCharType="end"/>
      </w:r>
    </w:p>
    <w:p w14:paraId="4B9B1113" w14:textId="0BDAED0F" w:rsidR="004665C9" w:rsidRDefault="004665C9">
      <w:pPr>
        <w:pStyle w:val="TOC1"/>
        <w:tabs>
          <w:tab w:val="right" w:leader="dot" w:pos="10790"/>
        </w:tabs>
        <w:rPr>
          <w:rFonts w:eastAsiaTheme="minorEastAsia"/>
          <w:noProof/>
        </w:rPr>
      </w:pPr>
      <w:r>
        <w:rPr>
          <w:noProof/>
        </w:rPr>
        <w:t>Section III: Accessing ArcMap and ArcGIS Pro within TTS Virtual Lab</w:t>
      </w:r>
      <w:r>
        <w:rPr>
          <w:noProof/>
        </w:rPr>
        <w:tab/>
      </w:r>
      <w:r>
        <w:rPr>
          <w:noProof/>
        </w:rPr>
        <w:fldChar w:fldCharType="begin"/>
      </w:r>
      <w:r>
        <w:rPr>
          <w:noProof/>
        </w:rPr>
        <w:instrText xml:space="preserve"> PAGEREF _Toc49350080 \h </w:instrText>
      </w:r>
      <w:r>
        <w:rPr>
          <w:noProof/>
        </w:rPr>
      </w:r>
      <w:r>
        <w:rPr>
          <w:noProof/>
        </w:rPr>
        <w:fldChar w:fldCharType="separate"/>
      </w:r>
      <w:r>
        <w:rPr>
          <w:noProof/>
        </w:rPr>
        <w:t>7</w:t>
      </w:r>
      <w:r>
        <w:rPr>
          <w:noProof/>
        </w:rPr>
        <w:fldChar w:fldCharType="end"/>
      </w:r>
    </w:p>
    <w:p w14:paraId="1959F0B5" w14:textId="16EAD0E9" w:rsidR="00386762" w:rsidRPr="00F22199" w:rsidRDefault="00386762" w:rsidP="004665C9">
      <w:pPr>
        <w:pStyle w:val="Heading1"/>
      </w:pPr>
      <w:r w:rsidRPr="00F22199">
        <w:fldChar w:fldCharType="end"/>
      </w:r>
      <w:r w:rsidRPr="00F22199">
        <w:fldChar w:fldCharType="begin"/>
      </w:r>
      <w:r w:rsidRPr="00F22199">
        <w:instrText xml:space="preserve"> TC  </w:instrText>
      </w:r>
      <w:r w:rsidRPr="00F22199">
        <w:fldChar w:fldCharType="end"/>
      </w:r>
      <w:bookmarkStart w:id="2" w:name="_Toc49350077"/>
      <w:r w:rsidRPr="00F22199">
        <w:t xml:space="preserve">Log in to the </w:t>
      </w:r>
      <w:r w:rsidR="004665C9">
        <w:t xml:space="preserve">TTS Virtual </w:t>
      </w:r>
      <w:r w:rsidR="004665C9" w:rsidRPr="004665C9">
        <w:t>Lab</w:t>
      </w:r>
      <w:bookmarkEnd w:id="2"/>
    </w:p>
    <w:p w14:paraId="7ED2A0E4" w14:textId="547E0994" w:rsidR="00386762" w:rsidRPr="00F22199" w:rsidRDefault="00386762" w:rsidP="004665C9">
      <w:pPr>
        <w:pStyle w:val="ListParagraph"/>
        <w:numPr>
          <w:ilvl w:val="0"/>
          <w:numId w:val="3"/>
        </w:numPr>
        <w:spacing w:before="0" w:beforeAutospacing="0" w:after="120" w:afterAutospacing="0"/>
        <w:contextualSpacing w:val="0"/>
        <w:rPr>
          <w:sz w:val="22"/>
          <w:szCs w:val="22"/>
        </w:rPr>
      </w:pPr>
      <w:r w:rsidRPr="00F22199">
        <w:rPr>
          <w:sz w:val="22"/>
          <w:szCs w:val="22"/>
        </w:rPr>
        <w:t xml:space="preserve">Go to </w:t>
      </w:r>
      <w:hyperlink r:id="rId5" w:history="1">
        <w:r w:rsidRPr="00F22199">
          <w:rPr>
            <w:rStyle w:val="Hyperlink"/>
            <w:rFonts w:eastAsiaTheme="majorEastAsia"/>
            <w:sz w:val="22"/>
            <w:szCs w:val="22"/>
          </w:rPr>
          <w:t>https://access.tufts.edu/tts-virtual-lab-vdi</w:t>
        </w:r>
      </w:hyperlink>
      <w:r w:rsidRPr="00F22199">
        <w:rPr>
          <w:sz w:val="22"/>
          <w:szCs w:val="22"/>
        </w:rPr>
        <w:t xml:space="preserve"> to open the VDI. </w:t>
      </w:r>
    </w:p>
    <w:p w14:paraId="02424677" w14:textId="7ACCD5B9" w:rsidR="00386762" w:rsidRPr="00F22199" w:rsidRDefault="00386762" w:rsidP="004665C9">
      <w:pPr>
        <w:pStyle w:val="ListParagraph"/>
        <w:numPr>
          <w:ilvl w:val="0"/>
          <w:numId w:val="3"/>
        </w:numPr>
        <w:spacing w:before="0" w:beforeAutospacing="0" w:after="120" w:afterAutospacing="0"/>
        <w:contextualSpacing w:val="0"/>
        <w:rPr>
          <w:sz w:val="22"/>
          <w:szCs w:val="22"/>
        </w:rPr>
      </w:pPr>
      <w:r w:rsidRPr="00F22199">
        <w:rPr>
          <w:sz w:val="22"/>
          <w:szCs w:val="22"/>
        </w:rPr>
        <w:t>Press Open.</w:t>
      </w:r>
    </w:p>
    <w:p w14:paraId="1F300FEC" w14:textId="13B6399B" w:rsidR="00386762" w:rsidRPr="00F22199" w:rsidRDefault="00386762" w:rsidP="004665C9">
      <w:pPr>
        <w:pStyle w:val="ListParagraph"/>
        <w:spacing w:before="0" w:beforeAutospacing="0" w:after="120" w:afterAutospacing="0"/>
        <w:contextualSpacing w:val="0"/>
        <w:rPr>
          <w:sz w:val="22"/>
          <w:szCs w:val="22"/>
        </w:rPr>
      </w:pPr>
      <w:r w:rsidRPr="00F22199">
        <w:rPr>
          <w:noProof/>
          <w:sz w:val="22"/>
          <w:szCs w:val="22"/>
        </w:rPr>
        <w:drawing>
          <wp:inline distT="0" distB="0" distL="0" distR="0" wp14:anchorId="418EEA98" wp14:editId="324F56A8">
            <wp:extent cx="3867150" cy="1160718"/>
            <wp:effectExtent l="19050" t="19050" r="19050" b="209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t="18820" b="7070"/>
                    <a:stretch/>
                  </pic:blipFill>
                  <pic:spPr bwMode="auto">
                    <a:xfrm>
                      <a:off x="0" y="0"/>
                      <a:ext cx="3880427" cy="1164703"/>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4535EB0C" w14:textId="60F6FFF2" w:rsidR="00386762" w:rsidRPr="00F22199" w:rsidRDefault="00386762" w:rsidP="004665C9">
      <w:pPr>
        <w:pStyle w:val="ListParagraph"/>
        <w:numPr>
          <w:ilvl w:val="0"/>
          <w:numId w:val="3"/>
        </w:numPr>
        <w:spacing w:before="0" w:beforeAutospacing="0" w:after="120" w:afterAutospacing="0"/>
        <w:contextualSpacing w:val="0"/>
        <w:rPr>
          <w:sz w:val="22"/>
          <w:szCs w:val="22"/>
        </w:rPr>
      </w:pPr>
      <w:r w:rsidRPr="00F22199">
        <w:rPr>
          <w:sz w:val="22"/>
          <w:szCs w:val="22"/>
        </w:rPr>
        <w:t>You have 2 options here.</w:t>
      </w:r>
    </w:p>
    <w:p w14:paraId="13467907" w14:textId="781B16E4" w:rsidR="00386762" w:rsidRPr="00F22199" w:rsidRDefault="00386762" w:rsidP="004665C9">
      <w:pPr>
        <w:pStyle w:val="ListParagraph"/>
        <w:numPr>
          <w:ilvl w:val="1"/>
          <w:numId w:val="3"/>
        </w:numPr>
        <w:spacing w:before="0" w:beforeAutospacing="0" w:after="120" w:afterAutospacing="0"/>
        <w:contextualSpacing w:val="0"/>
        <w:rPr>
          <w:sz w:val="22"/>
          <w:szCs w:val="22"/>
        </w:rPr>
      </w:pPr>
      <w:r w:rsidRPr="00F22199">
        <w:rPr>
          <w:b/>
          <w:bCs/>
          <w:sz w:val="22"/>
          <w:szCs w:val="22"/>
        </w:rPr>
        <w:t>Install the VMware Horizon Client</w:t>
      </w:r>
      <w:r w:rsidRPr="00F22199">
        <w:rPr>
          <w:sz w:val="22"/>
          <w:szCs w:val="22"/>
        </w:rPr>
        <w:t xml:space="preserve"> – this has better performance if you will be REGULARLY using the VDI, although it does involve more initial steps to download and install the software. </w:t>
      </w:r>
    </w:p>
    <w:p w14:paraId="11C7B637" w14:textId="77777777" w:rsidR="004665C9" w:rsidRDefault="00386762" w:rsidP="004665C9">
      <w:pPr>
        <w:pStyle w:val="ListParagraph"/>
        <w:numPr>
          <w:ilvl w:val="1"/>
          <w:numId w:val="3"/>
        </w:numPr>
        <w:spacing w:before="0" w:beforeAutospacing="0" w:after="120" w:afterAutospacing="0"/>
        <w:contextualSpacing w:val="0"/>
        <w:rPr>
          <w:sz w:val="22"/>
          <w:szCs w:val="22"/>
        </w:rPr>
      </w:pPr>
      <w:r w:rsidRPr="00F22199">
        <w:rPr>
          <w:sz w:val="22"/>
          <w:szCs w:val="22"/>
        </w:rPr>
        <w:t xml:space="preserve">Use the </w:t>
      </w:r>
      <w:r w:rsidRPr="00F22199">
        <w:rPr>
          <w:b/>
          <w:bCs/>
          <w:sz w:val="22"/>
          <w:szCs w:val="22"/>
        </w:rPr>
        <w:t xml:space="preserve">VMware Horizon HTML </w:t>
      </w:r>
      <w:r w:rsidRPr="00F22199">
        <w:rPr>
          <w:sz w:val="22"/>
          <w:szCs w:val="22"/>
        </w:rPr>
        <w:t xml:space="preserve">Interface – this will allow you to use the VDI directly through a browser window. This is fine if you are only occasionally using the VDI. </w:t>
      </w:r>
    </w:p>
    <w:p w14:paraId="50CC98F8" w14:textId="35A61500" w:rsidR="00386762" w:rsidRPr="004665C9" w:rsidRDefault="004665C9" w:rsidP="004665C9">
      <w:pPr>
        <w:pStyle w:val="ListParagraph"/>
        <w:spacing w:before="0" w:beforeAutospacing="0" w:after="120" w:afterAutospacing="0"/>
        <w:ind w:left="1440"/>
        <w:contextualSpacing w:val="0"/>
        <w:rPr>
          <w:sz w:val="22"/>
          <w:szCs w:val="22"/>
        </w:rPr>
      </w:pPr>
      <w:r>
        <w:rPr>
          <w:noProof/>
        </w:rPr>
        <w:drawing>
          <wp:inline distT="0" distB="0" distL="0" distR="0" wp14:anchorId="15F725BF" wp14:editId="456FCEF4">
            <wp:extent cx="1828800" cy="236088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42024" cy="2377958"/>
                    </a:xfrm>
                    <a:prstGeom prst="rect">
                      <a:avLst/>
                    </a:prstGeom>
                  </pic:spPr>
                </pic:pic>
              </a:graphicData>
            </a:graphic>
          </wp:inline>
        </w:drawing>
      </w:r>
      <w:r w:rsidR="00386762">
        <w:t xml:space="preserve"> </w:t>
      </w:r>
    </w:p>
    <w:p w14:paraId="0FDA939D" w14:textId="77777777" w:rsidR="004665C9" w:rsidRDefault="004665C9">
      <w:pPr>
        <w:rPr>
          <w:rFonts w:asciiTheme="majorHAnsi" w:eastAsiaTheme="majorEastAsia" w:hAnsiTheme="majorHAnsi" w:cstheme="majorBidi"/>
          <w:b/>
          <w:bCs/>
          <w:color w:val="2F5496" w:themeColor="accent1" w:themeShade="BF"/>
          <w:sz w:val="32"/>
          <w:szCs w:val="32"/>
        </w:rPr>
      </w:pPr>
      <w:r>
        <w:rPr>
          <w:b/>
          <w:bCs/>
        </w:rPr>
        <w:br w:type="page"/>
      </w:r>
    </w:p>
    <w:p w14:paraId="2671CF89" w14:textId="6C478C34" w:rsidR="00386762" w:rsidRPr="004665C9" w:rsidRDefault="00F22199" w:rsidP="004665C9">
      <w:pPr>
        <w:pStyle w:val="Heading1"/>
      </w:pPr>
      <w:bookmarkStart w:id="3" w:name="_Toc49350078"/>
      <w:r w:rsidRPr="00F22199">
        <w:lastRenderedPageBreak/>
        <w:t xml:space="preserve">Section I: </w:t>
      </w:r>
      <w:r w:rsidR="00386762" w:rsidRPr="00F22199">
        <w:t xml:space="preserve">Using the </w:t>
      </w:r>
      <w:r w:rsidR="004665C9">
        <w:t>TTS Virtual Lab</w:t>
      </w:r>
      <w:r w:rsidR="00386762" w:rsidRPr="00F22199">
        <w:t xml:space="preserve"> through </w:t>
      </w:r>
      <w:r w:rsidR="00F4459B" w:rsidRPr="004665C9">
        <w:rPr>
          <w:color w:val="ED7D31" w:themeColor="accent2"/>
        </w:rPr>
        <w:t xml:space="preserve">VMware Horizon </w:t>
      </w:r>
      <w:r w:rsidR="00386762" w:rsidRPr="004665C9">
        <w:rPr>
          <w:color w:val="ED7D31" w:themeColor="accent2"/>
        </w:rPr>
        <w:t>HTML Access</w:t>
      </w:r>
      <w:bookmarkEnd w:id="3"/>
    </w:p>
    <w:p w14:paraId="47A19EED" w14:textId="07FFFDAF" w:rsidR="00386762" w:rsidRPr="00F22199" w:rsidRDefault="00F4459B" w:rsidP="004665C9">
      <w:pPr>
        <w:pStyle w:val="ListParagraph"/>
        <w:numPr>
          <w:ilvl w:val="0"/>
          <w:numId w:val="2"/>
        </w:numPr>
        <w:spacing w:before="0" w:beforeAutospacing="0" w:after="120" w:afterAutospacing="0"/>
        <w:contextualSpacing w:val="0"/>
        <w:rPr>
          <w:sz w:val="22"/>
          <w:szCs w:val="22"/>
        </w:rPr>
      </w:pPr>
      <w:r w:rsidRPr="00F22199">
        <w:rPr>
          <w:sz w:val="22"/>
          <w:szCs w:val="22"/>
        </w:rPr>
        <w:t xml:space="preserve">Click on the right option, </w:t>
      </w:r>
      <w:r w:rsidRPr="00F22199">
        <w:rPr>
          <w:b/>
          <w:bCs/>
          <w:sz w:val="22"/>
          <w:szCs w:val="22"/>
        </w:rPr>
        <w:t>VMware Horizon HTML Access.</w:t>
      </w:r>
      <w:r w:rsidRPr="00F22199">
        <w:rPr>
          <w:sz w:val="22"/>
          <w:szCs w:val="22"/>
        </w:rPr>
        <w:t xml:space="preserve"> </w:t>
      </w:r>
    </w:p>
    <w:p w14:paraId="02B3D767" w14:textId="1B3E1E95" w:rsidR="00F4459B" w:rsidRPr="00F22199" w:rsidRDefault="00F4459B" w:rsidP="004665C9">
      <w:pPr>
        <w:spacing w:after="120" w:line="240" w:lineRule="auto"/>
        <w:ind w:left="360"/>
      </w:pPr>
      <w:r w:rsidRPr="00F22199">
        <w:rPr>
          <w:noProof/>
        </w:rPr>
        <w:drawing>
          <wp:inline distT="0" distB="0" distL="0" distR="0" wp14:anchorId="53F194F7" wp14:editId="5F13548C">
            <wp:extent cx="2622430" cy="1402091"/>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9777" cy="1411366"/>
                    </a:xfrm>
                    <a:prstGeom prst="rect">
                      <a:avLst/>
                    </a:prstGeom>
                  </pic:spPr>
                </pic:pic>
              </a:graphicData>
            </a:graphic>
          </wp:inline>
        </w:drawing>
      </w:r>
    </w:p>
    <w:p w14:paraId="32D1D210" w14:textId="77777777" w:rsidR="004665C9" w:rsidRDefault="00F4459B" w:rsidP="004665C9">
      <w:pPr>
        <w:pStyle w:val="ListParagraph"/>
        <w:numPr>
          <w:ilvl w:val="0"/>
          <w:numId w:val="2"/>
        </w:numPr>
        <w:spacing w:before="0" w:beforeAutospacing="0" w:after="120" w:afterAutospacing="0"/>
        <w:contextualSpacing w:val="0"/>
        <w:rPr>
          <w:sz w:val="22"/>
          <w:szCs w:val="22"/>
        </w:rPr>
      </w:pPr>
      <w:r w:rsidRPr="00F22199">
        <w:rPr>
          <w:sz w:val="22"/>
          <w:szCs w:val="22"/>
        </w:rPr>
        <w:t>Sign in with your Tufts Username (UTLN) and password.</w:t>
      </w:r>
    </w:p>
    <w:p w14:paraId="2EBFD0DB" w14:textId="60B24A1B" w:rsidR="00F4459B" w:rsidRPr="00F22199" w:rsidRDefault="00F4459B" w:rsidP="004665C9">
      <w:pPr>
        <w:pStyle w:val="ListParagraph"/>
        <w:spacing w:before="0" w:beforeAutospacing="0" w:after="120" w:afterAutospacing="0"/>
        <w:contextualSpacing w:val="0"/>
        <w:rPr>
          <w:sz w:val="22"/>
          <w:szCs w:val="22"/>
        </w:rPr>
      </w:pPr>
      <w:r w:rsidRPr="00F22199">
        <w:rPr>
          <w:noProof/>
          <w:sz w:val="22"/>
          <w:szCs w:val="22"/>
        </w:rPr>
        <w:drawing>
          <wp:inline distT="0" distB="0" distL="0" distR="0" wp14:anchorId="35B21A08" wp14:editId="3734A052">
            <wp:extent cx="2234242" cy="240327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8712" b="4499"/>
                    <a:stretch/>
                  </pic:blipFill>
                  <pic:spPr bwMode="auto">
                    <a:xfrm>
                      <a:off x="0" y="0"/>
                      <a:ext cx="2258924" cy="2429825"/>
                    </a:xfrm>
                    <a:prstGeom prst="rect">
                      <a:avLst/>
                    </a:prstGeom>
                    <a:ln>
                      <a:noFill/>
                    </a:ln>
                    <a:extLst>
                      <a:ext uri="{53640926-AAD7-44D8-BBD7-CCE9431645EC}">
                        <a14:shadowObscured xmlns:a14="http://schemas.microsoft.com/office/drawing/2010/main"/>
                      </a:ext>
                    </a:extLst>
                  </pic:spPr>
                </pic:pic>
              </a:graphicData>
            </a:graphic>
          </wp:inline>
        </w:drawing>
      </w:r>
    </w:p>
    <w:p w14:paraId="3DD0ECDB" w14:textId="54E50152" w:rsidR="00F4459B" w:rsidRPr="00F22199" w:rsidRDefault="00F4459B" w:rsidP="004665C9">
      <w:pPr>
        <w:pStyle w:val="ListParagraph"/>
        <w:numPr>
          <w:ilvl w:val="0"/>
          <w:numId w:val="2"/>
        </w:numPr>
        <w:spacing w:before="0" w:beforeAutospacing="0" w:after="120" w:afterAutospacing="0"/>
        <w:contextualSpacing w:val="0"/>
        <w:rPr>
          <w:sz w:val="22"/>
          <w:szCs w:val="22"/>
        </w:rPr>
      </w:pPr>
      <w:r w:rsidRPr="00F22199">
        <w:rPr>
          <w:noProof/>
          <w:sz w:val="22"/>
          <w:szCs w:val="22"/>
        </w:rPr>
        <w:t xml:space="preserve">Click on the </w:t>
      </w:r>
      <w:r w:rsidRPr="00F22199">
        <w:rPr>
          <w:b/>
          <w:bCs/>
          <w:noProof/>
          <w:sz w:val="22"/>
          <w:szCs w:val="22"/>
        </w:rPr>
        <w:t>TTS Virtual Lab</w:t>
      </w:r>
    </w:p>
    <w:p w14:paraId="70707A2E" w14:textId="7074CBCE" w:rsidR="00F4459B" w:rsidRPr="00F22199" w:rsidRDefault="00F4459B" w:rsidP="004665C9">
      <w:pPr>
        <w:pStyle w:val="ListParagraph"/>
        <w:spacing w:before="0" w:beforeAutospacing="0" w:after="120" w:afterAutospacing="0"/>
        <w:contextualSpacing w:val="0"/>
        <w:rPr>
          <w:sz w:val="22"/>
          <w:szCs w:val="22"/>
        </w:rPr>
      </w:pPr>
      <w:r w:rsidRPr="00F22199">
        <w:rPr>
          <w:noProof/>
          <w:sz w:val="22"/>
          <w:szCs w:val="22"/>
        </w:rPr>
        <w:drawing>
          <wp:inline distT="0" distB="0" distL="0" distR="0" wp14:anchorId="19174F11" wp14:editId="379529E3">
            <wp:extent cx="4364966" cy="1700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96873" cy="1713152"/>
                    </a:xfrm>
                    <a:prstGeom prst="rect">
                      <a:avLst/>
                    </a:prstGeom>
                  </pic:spPr>
                </pic:pic>
              </a:graphicData>
            </a:graphic>
          </wp:inline>
        </w:drawing>
      </w:r>
    </w:p>
    <w:p w14:paraId="4BBB9A5E" w14:textId="30055B03" w:rsidR="00F4459B" w:rsidRPr="00F22199" w:rsidRDefault="00F4459B" w:rsidP="004665C9">
      <w:pPr>
        <w:pStyle w:val="ListParagraph"/>
        <w:numPr>
          <w:ilvl w:val="0"/>
          <w:numId w:val="2"/>
        </w:numPr>
        <w:spacing w:before="0" w:beforeAutospacing="0" w:after="120" w:afterAutospacing="0"/>
        <w:contextualSpacing w:val="0"/>
        <w:rPr>
          <w:sz w:val="22"/>
          <w:szCs w:val="22"/>
        </w:rPr>
      </w:pPr>
      <w:r w:rsidRPr="00F22199">
        <w:rPr>
          <w:sz w:val="22"/>
          <w:szCs w:val="22"/>
        </w:rPr>
        <w:t xml:space="preserve">Now a Data Lab computer has opened within one of your browser tabs. </w:t>
      </w:r>
      <w:r w:rsidR="00F22199" w:rsidRPr="00F22199">
        <w:rPr>
          <w:sz w:val="22"/>
          <w:szCs w:val="22"/>
        </w:rPr>
        <w:t xml:space="preserve">Congrats, you have successfully accessed the VDI within the HTML </w:t>
      </w:r>
      <w:r w:rsidR="004665C9" w:rsidRPr="00F22199">
        <w:rPr>
          <w:sz w:val="22"/>
          <w:szCs w:val="22"/>
        </w:rPr>
        <w:t>Interface</w:t>
      </w:r>
      <w:r w:rsidR="00F22199" w:rsidRPr="00F22199">
        <w:rPr>
          <w:sz w:val="22"/>
          <w:szCs w:val="22"/>
        </w:rPr>
        <w:t>.</w:t>
      </w:r>
    </w:p>
    <w:p w14:paraId="3B1ADB32" w14:textId="119F804A" w:rsidR="00F4459B" w:rsidRPr="00F22199" w:rsidRDefault="00F4459B" w:rsidP="00F4459B">
      <w:pPr>
        <w:pStyle w:val="ListParagraph"/>
        <w:spacing w:after="120" w:afterAutospacing="0"/>
        <w:contextualSpacing w:val="0"/>
        <w:rPr>
          <w:sz w:val="22"/>
          <w:szCs w:val="22"/>
        </w:rPr>
      </w:pPr>
      <w:r w:rsidRPr="00F22199">
        <w:rPr>
          <w:noProof/>
          <w:sz w:val="22"/>
          <w:szCs w:val="22"/>
        </w:rPr>
        <w:lastRenderedPageBreak/>
        <w:drawing>
          <wp:inline distT="0" distB="0" distL="0" distR="0" wp14:anchorId="10589FB4" wp14:editId="72774255">
            <wp:extent cx="6017787" cy="3761117"/>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0787" cy="3762992"/>
                    </a:xfrm>
                    <a:prstGeom prst="rect">
                      <a:avLst/>
                    </a:prstGeom>
                  </pic:spPr>
                </pic:pic>
              </a:graphicData>
            </a:graphic>
          </wp:inline>
        </w:drawing>
      </w:r>
      <w:r w:rsidRPr="00F22199">
        <w:rPr>
          <w:sz w:val="22"/>
          <w:szCs w:val="22"/>
        </w:rPr>
        <w:t>’</w:t>
      </w:r>
    </w:p>
    <w:p w14:paraId="2F095A9F" w14:textId="454E1551" w:rsidR="00F22199" w:rsidRDefault="00F22199" w:rsidP="004665C9">
      <w:pPr>
        <w:pStyle w:val="Heading1"/>
      </w:pPr>
      <w:bookmarkStart w:id="4" w:name="_Toc49350079"/>
      <w:r w:rsidRPr="00F22199">
        <w:t xml:space="preserve">Section II: Connecting to the </w:t>
      </w:r>
      <w:r w:rsidR="004665C9">
        <w:t>TTS Virtual Lab</w:t>
      </w:r>
      <w:r w:rsidRPr="00F22199">
        <w:t xml:space="preserve"> by installing the VMware Client</w:t>
      </w:r>
      <w:bookmarkEnd w:id="4"/>
    </w:p>
    <w:p w14:paraId="415CED6C" w14:textId="75967E9D" w:rsidR="00F22199" w:rsidRPr="00F22199" w:rsidRDefault="00F22199" w:rsidP="00F22199">
      <w:pPr>
        <w:pStyle w:val="ListParagraph"/>
        <w:numPr>
          <w:ilvl w:val="0"/>
          <w:numId w:val="6"/>
        </w:numPr>
        <w:spacing w:after="120" w:afterAutospacing="0"/>
        <w:contextualSpacing w:val="0"/>
        <w:rPr>
          <w:sz w:val="22"/>
          <w:szCs w:val="22"/>
        </w:rPr>
      </w:pPr>
      <w:r w:rsidRPr="00F22199">
        <w:rPr>
          <w:sz w:val="22"/>
          <w:szCs w:val="22"/>
        </w:rPr>
        <w:t xml:space="preserve">Go to </w:t>
      </w:r>
      <w:hyperlink r:id="rId12" w:history="1">
        <w:r w:rsidRPr="00F22199">
          <w:rPr>
            <w:sz w:val="22"/>
            <w:szCs w:val="22"/>
          </w:rPr>
          <w:t>https://access.tufts.edu/tts-virtual-lab-vdi</w:t>
        </w:r>
      </w:hyperlink>
      <w:r w:rsidRPr="00F22199">
        <w:rPr>
          <w:sz w:val="22"/>
          <w:szCs w:val="22"/>
        </w:rPr>
        <w:t xml:space="preserve"> </w:t>
      </w:r>
      <w:r w:rsidR="004665C9">
        <w:rPr>
          <w:sz w:val="22"/>
          <w:szCs w:val="22"/>
        </w:rPr>
        <w:t>and press</w:t>
      </w:r>
      <w:r w:rsidRPr="00F22199">
        <w:rPr>
          <w:sz w:val="22"/>
          <w:szCs w:val="22"/>
        </w:rPr>
        <w:t xml:space="preserve"> </w:t>
      </w:r>
      <w:r w:rsidRPr="004665C9">
        <w:rPr>
          <w:b/>
          <w:bCs/>
          <w:sz w:val="22"/>
          <w:szCs w:val="22"/>
        </w:rPr>
        <w:t>Open</w:t>
      </w:r>
      <w:r w:rsidRPr="00F22199">
        <w:rPr>
          <w:sz w:val="22"/>
          <w:szCs w:val="22"/>
        </w:rPr>
        <w:t>.</w:t>
      </w:r>
    </w:p>
    <w:p w14:paraId="0F3F8BCB" w14:textId="05F68776" w:rsidR="00F22199" w:rsidRPr="00F22199" w:rsidRDefault="00F22199" w:rsidP="00F22199">
      <w:pPr>
        <w:pStyle w:val="ListParagraph"/>
        <w:numPr>
          <w:ilvl w:val="0"/>
          <w:numId w:val="6"/>
        </w:numPr>
        <w:spacing w:after="120" w:afterAutospacing="0"/>
        <w:contextualSpacing w:val="0"/>
        <w:rPr>
          <w:sz w:val="22"/>
          <w:szCs w:val="22"/>
        </w:rPr>
      </w:pPr>
      <w:r w:rsidRPr="00F22199">
        <w:rPr>
          <w:sz w:val="22"/>
          <w:szCs w:val="22"/>
        </w:rPr>
        <w:t xml:space="preserve">Select the option for </w:t>
      </w:r>
      <w:r w:rsidRPr="00F22199">
        <w:rPr>
          <w:b/>
          <w:bCs/>
          <w:sz w:val="22"/>
          <w:szCs w:val="22"/>
        </w:rPr>
        <w:t>Install VMware Horizon Client</w:t>
      </w:r>
      <w:r>
        <w:rPr>
          <w:b/>
          <w:bCs/>
          <w:sz w:val="22"/>
          <w:szCs w:val="22"/>
        </w:rPr>
        <w:br/>
      </w:r>
      <w:r>
        <w:rPr>
          <w:noProof/>
        </w:rPr>
        <w:drawing>
          <wp:inline distT="0" distB="0" distL="0" distR="0" wp14:anchorId="42CE7F5A" wp14:editId="2BCB6061">
            <wp:extent cx="2777706" cy="1485110"/>
            <wp:effectExtent l="0" t="0" r="381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3549" cy="1493580"/>
                    </a:xfrm>
                    <a:prstGeom prst="rect">
                      <a:avLst/>
                    </a:prstGeom>
                  </pic:spPr>
                </pic:pic>
              </a:graphicData>
            </a:graphic>
          </wp:inline>
        </w:drawing>
      </w:r>
    </w:p>
    <w:p w14:paraId="58C75AA1" w14:textId="63632244" w:rsidR="00F22199" w:rsidRPr="00F22199" w:rsidRDefault="00F22199" w:rsidP="00F22199">
      <w:pPr>
        <w:pStyle w:val="ListParagraph"/>
        <w:numPr>
          <w:ilvl w:val="0"/>
          <w:numId w:val="6"/>
        </w:numPr>
        <w:spacing w:after="120" w:afterAutospacing="0"/>
        <w:contextualSpacing w:val="0"/>
        <w:rPr>
          <w:sz w:val="22"/>
          <w:szCs w:val="22"/>
        </w:rPr>
      </w:pPr>
      <w:r>
        <w:rPr>
          <w:sz w:val="22"/>
          <w:szCs w:val="22"/>
        </w:rPr>
        <w:t>Select the product that is right for you.</w:t>
      </w:r>
      <w:r w:rsidR="009A3E08">
        <w:rPr>
          <w:sz w:val="22"/>
          <w:szCs w:val="22"/>
        </w:rPr>
        <w:t xml:space="preserve"> In this case, I am working on a Windows computer so used the first option. </w:t>
      </w:r>
      <w:r>
        <w:rPr>
          <w:sz w:val="22"/>
          <w:szCs w:val="22"/>
        </w:rPr>
        <w:t xml:space="preserve">Press </w:t>
      </w:r>
      <w:r>
        <w:rPr>
          <w:b/>
          <w:bCs/>
          <w:sz w:val="22"/>
          <w:szCs w:val="22"/>
        </w:rPr>
        <w:t xml:space="preserve">Go to Downloads. </w:t>
      </w:r>
      <w:r w:rsidR="004665C9">
        <w:rPr>
          <w:noProof/>
        </w:rPr>
        <w:drawing>
          <wp:inline distT="0" distB="0" distL="0" distR="0" wp14:anchorId="6D266BE2" wp14:editId="7605AD7E">
            <wp:extent cx="6349246" cy="1485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794" b="20821"/>
                    <a:stretch/>
                  </pic:blipFill>
                  <pic:spPr bwMode="auto">
                    <a:xfrm>
                      <a:off x="0" y="0"/>
                      <a:ext cx="6354376" cy="1487101"/>
                    </a:xfrm>
                    <a:prstGeom prst="rect">
                      <a:avLst/>
                    </a:prstGeom>
                    <a:ln>
                      <a:noFill/>
                    </a:ln>
                    <a:extLst>
                      <a:ext uri="{53640926-AAD7-44D8-BBD7-CCE9431645EC}">
                        <a14:shadowObscured xmlns:a14="http://schemas.microsoft.com/office/drawing/2010/main"/>
                      </a:ext>
                    </a:extLst>
                  </pic:spPr>
                </pic:pic>
              </a:graphicData>
            </a:graphic>
          </wp:inline>
        </w:drawing>
      </w:r>
    </w:p>
    <w:p w14:paraId="7398C0A2" w14:textId="77777777" w:rsidR="004665C9" w:rsidRDefault="009A3E08" w:rsidP="009A3E08">
      <w:pPr>
        <w:pStyle w:val="ListParagraph"/>
        <w:numPr>
          <w:ilvl w:val="0"/>
          <w:numId w:val="6"/>
        </w:numPr>
        <w:rPr>
          <w:sz w:val="22"/>
          <w:szCs w:val="22"/>
        </w:rPr>
      </w:pPr>
      <w:r w:rsidRPr="009A3E08">
        <w:rPr>
          <w:sz w:val="22"/>
          <w:szCs w:val="22"/>
        </w:rPr>
        <w:t xml:space="preserve">Again, press </w:t>
      </w:r>
      <w:r w:rsidRPr="009A3E08">
        <w:rPr>
          <w:b/>
          <w:bCs/>
          <w:sz w:val="22"/>
          <w:szCs w:val="22"/>
        </w:rPr>
        <w:t>Download</w:t>
      </w:r>
      <w:r w:rsidR="004665C9">
        <w:rPr>
          <w:b/>
          <w:bCs/>
          <w:sz w:val="22"/>
          <w:szCs w:val="22"/>
        </w:rPr>
        <w:t xml:space="preserve"> Now</w:t>
      </w:r>
      <w:r w:rsidRPr="009A3E08">
        <w:rPr>
          <w:sz w:val="22"/>
          <w:szCs w:val="22"/>
        </w:rPr>
        <w:t>.</w:t>
      </w:r>
    </w:p>
    <w:p w14:paraId="5806F623" w14:textId="46230388" w:rsidR="00F22199" w:rsidRPr="004665C9" w:rsidRDefault="004665C9" w:rsidP="004665C9">
      <w:pPr>
        <w:ind w:left="360" w:firstLine="360"/>
      </w:pPr>
      <w:r>
        <w:rPr>
          <w:noProof/>
        </w:rPr>
        <w:lastRenderedPageBreak/>
        <w:drawing>
          <wp:inline distT="0" distB="0" distL="0" distR="0" wp14:anchorId="484B5BD6" wp14:editId="0E0EFC02">
            <wp:extent cx="5848350" cy="2033385"/>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2380" cy="2034786"/>
                    </a:xfrm>
                    <a:prstGeom prst="rect">
                      <a:avLst/>
                    </a:prstGeom>
                  </pic:spPr>
                </pic:pic>
              </a:graphicData>
            </a:graphic>
          </wp:inline>
        </w:drawing>
      </w:r>
      <w:r w:rsidRPr="004665C9">
        <w:t xml:space="preserve"> </w:t>
      </w:r>
      <w:r w:rsidR="009A3E08" w:rsidRPr="004665C9">
        <w:t xml:space="preserve"> </w:t>
      </w:r>
    </w:p>
    <w:p w14:paraId="67FDFB74" w14:textId="503EDE19" w:rsidR="009A3E08" w:rsidRDefault="009A3E08" w:rsidP="009A3E08">
      <w:pPr>
        <w:pStyle w:val="ListParagraph"/>
      </w:pPr>
    </w:p>
    <w:p w14:paraId="40669FFD" w14:textId="0483A502" w:rsidR="009A3E08" w:rsidRPr="00373103" w:rsidRDefault="009A3E08" w:rsidP="00373103">
      <w:pPr>
        <w:pStyle w:val="ListParagraph"/>
        <w:numPr>
          <w:ilvl w:val="0"/>
          <w:numId w:val="6"/>
        </w:numPr>
        <w:spacing w:after="120" w:afterAutospacing="0"/>
        <w:contextualSpacing w:val="0"/>
        <w:rPr>
          <w:b/>
          <w:bCs/>
          <w:sz w:val="22"/>
          <w:szCs w:val="22"/>
        </w:rPr>
      </w:pPr>
      <w:r>
        <w:rPr>
          <w:sz w:val="22"/>
          <w:szCs w:val="22"/>
        </w:rPr>
        <w:t xml:space="preserve">The client will download. Depending on what browser you are using, it might go right to your downloads folder, have a pop up or download to the browser bar at the bottom. In Chrome, press </w:t>
      </w:r>
      <w:r w:rsidRPr="00373103">
        <w:rPr>
          <w:sz w:val="22"/>
          <w:szCs w:val="22"/>
        </w:rPr>
        <w:t>Show in Folder</w:t>
      </w:r>
      <w:r>
        <w:rPr>
          <w:sz w:val="22"/>
          <w:szCs w:val="22"/>
        </w:rPr>
        <w:t xml:space="preserve">, which opens your downloads folder. Double click on the </w:t>
      </w:r>
      <w:r w:rsidRPr="00373103">
        <w:rPr>
          <w:b/>
          <w:bCs/>
          <w:sz w:val="22"/>
          <w:szCs w:val="22"/>
        </w:rPr>
        <w:t>VMware-Horizon-Client.exe</w:t>
      </w:r>
    </w:p>
    <w:p w14:paraId="4D28991C" w14:textId="01DD4BE8" w:rsidR="009A3E08" w:rsidRPr="00373103" w:rsidRDefault="009A3E08" w:rsidP="004665C9">
      <w:pPr>
        <w:pStyle w:val="ListParagraph"/>
        <w:spacing w:after="120" w:afterAutospacing="0"/>
        <w:contextualSpacing w:val="0"/>
        <w:rPr>
          <w:sz w:val="22"/>
          <w:szCs w:val="22"/>
        </w:rPr>
      </w:pPr>
      <w:r w:rsidRPr="00373103">
        <w:rPr>
          <w:b/>
          <w:bCs/>
          <w:noProof/>
          <w:sz w:val="22"/>
          <w:szCs w:val="22"/>
        </w:rPr>
        <w:drawing>
          <wp:inline distT="0" distB="0" distL="0" distR="0" wp14:anchorId="1A1791CF" wp14:editId="29C5FB68">
            <wp:extent cx="2561440" cy="111238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6779"/>
                    <a:stretch/>
                  </pic:blipFill>
                  <pic:spPr bwMode="auto">
                    <a:xfrm>
                      <a:off x="0" y="0"/>
                      <a:ext cx="2585484" cy="1122830"/>
                    </a:xfrm>
                    <a:prstGeom prst="rect">
                      <a:avLst/>
                    </a:prstGeom>
                    <a:ln>
                      <a:noFill/>
                    </a:ln>
                    <a:extLst>
                      <a:ext uri="{53640926-AAD7-44D8-BBD7-CCE9431645EC}">
                        <a14:shadowObscured xmlns:a14="http://schemas.microsoft.com/office/drawing/2010/main"/>
                      </a:ext>
                    </a:extLst>
                  </pic:spPr>
                </pic:pic>
              </a:graphicData>
            </a:graphic>
          </wp:inline>
        </w:drawing>
      </w:r>
      <w:r w:rsidRPr="00373103">
        <w:rPr>
          <w:b/>
          <w:bCs/>
          <w:sz w:val="22"/>
          <w:szCs w:val="22"/>
        </w:rPr>
        <w:t xml:space="preserve"> </w:t>
      </w:r>
      <w:r w:rsidRPr="00373103">
        <w:rPr>
          <w:noProof/>
          <w:sz w:val="22"/>
          <w:szCs w:val="22"/>
        </w:rPr>
        <w:drawing>
          <wp:inline distT="0" distB="0" distL="0" distR="0" wp14:anchorId="2E6860DA" wp14:editId="7A62B1E8">
            <wp:extent cx="3505409" cy="157863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4925" cy="1636960"/>
                    </a:xfrm>
                    <a:prstGeom prst="rect">
                      <a:avLst/>
                    </a:prstGeom>
                  </pic:spPr>
                </pic:pic>
              </a:graphicData>
            </a:graphic>
          </wp:inline>
        </w:drawing>
      </w:r>
      <w:r w:rsidRPr="00373103">
        <w:rPr>
          <w:sz w:val="22"/>
          <w:szCs w:val="22"/>
        </w:rPr>
        <w:t>\</w:t>
      </w:r>
    </w:p>
    <w:p w14:paraId="21B5AB85" w14:textId="40E24C74" w:rsidR="009A3E08" w:rsidRPr="00373103" w:rsidRDefault="009A3E08" w:rsidP="00373103">
      <w:pPr>
        <w:pStyle w:val="ListParagraph"/>
        <w:numPr>
          <w:ilvl w:val="0"/>
          <w:numId w:val="6"/>
        </w:numPr>
        <w:spacing w:after="120" w:afterAutospacing="0"/>
        <w:contextualSpacing w:val="0"/>
        <w:rPr>
          <w:sz w:val="22"/>
          <w:szCs w:val="22"/>
        </w:rPr>
      </w:pPr>
      <w:r w:rsidRPr="00373103">
        <w:rPr>
          <w:sz w:val="22"/>
          <w:szCs w:val="22"/>
        </w:rPr>
        <w:t xml:space="preserve">Press </w:t>
      </w:r>
      <w:r w:rsidRPr="00373103">
        <w:rPr>
          <w:b/>
          <w:bCs/>
          <w:sz w:val="22"/>
          <w:szCs w:val="22"/>
        </w:rPr>
        <w:t>Yes</w:t>
      </w:r>
      <w:r w:rsidRPr="00373103">
        <w:rPr>
          <w:sz w:val="22"/>
          <w:szCs w:val="22"/>
        </w:rPr>
        <w:t xml:space="preserve"> when asked if you want to allow this application to make changes to your device. </w:t>
      </w:r>
    </w:p>
    <w:p w14:paraId="449BE637" w14:textId="0BA98413" w:rsidR="00D3402A" w:rsidRPr="00373103" w:rsidRDefault="00D3402A" w:rsidP="00373103">
      <w:pPr>
        <w:pStyle w:val="ListParagraph"/>
        <w:numPr>
          <w:ilvl w:val="0"/>
          <w:numId w:val="6"/>
        </w:numPr>
        <w:spacing w:after="120" w:afterAutospacing="0"/>
        <w:contextualSpacing w:val="0"/>
        <w:rPr>
          <w:sz w:val="22"/>
          <w:szCs w:val="22"/>
        </w:rPr>
      </w:pPr>
      <w:r w:rsidRPr="00373103">
        <w:rPr>
          <w:sz w:val="22"/>
          <w:szCs w:val="22"/>
        </w:rPr>
        <w:t xml:space="preserve">Press </w:t>
      </w:r>
      <w:r w:rsidRPr="00373103">
        <w:rPr>
          <w:b/>
          <w:bCs/>
          <w:sz w:val="22"/>
          <w:szCs w:val="22"/>
        </w:rPr>
        <w:t>Agree &amp; Install</w:t>
      </w:r>
      <w:r w:rsidRPr="00373103">
        <w:rPr>
          <w:sz w:val="22"/>
          <w:szCs w:val="22"/>
        </w:rPr>
        <w:t xml:space="preserve"> when prompted with the privacy agreement and license info. </w:t>
      </w:r>
    </w:p>
    <w:p w14:paraId="013C8B79" w14:textId="5C8BCE4F" w:rsidR="00D3402A" w:rsidRDefault="00D3402A" w:rsidP="00373103">
      <w:pPr>
        <w:pStyle w:val="ListParagraph"/>
        <w:numPr>
          <w:ilvl w:val="0"/>
          <w:numId w:val="6"/>
        </w:numPr>
        <w:spacing w:after="120" w:afterAutospacing="0"/>
        <w:contextualSpacing w:val="0"/>
        <w:rPr>
          <w:sz w:val="22"/>
          <w:szCs w:val="22"/>
        </w:rPr>
      </w:pPr>
      <w:r w:rsidRPr="00373103">
        <w:rPr>
          <w:sz w:val="22"/>
          <w:szCs w:val="22"/>
        </w:rPr>
        <w:t xml:space="preserve">Press </w:t>
      </w:r>
      <w:r w:rsidRPr="00373103">
        <w:rPr>
          <w:b/>
          <w:bCs/>
          <w:sz w:val="22"/>
          <w:szCs w:val="22"/>
        </w:rPr>
        <w:t>Finish</w:t>
      </w:r>
      <w:r w:rsidRPr="00373103">
        <w:rPr>
          <w:sz w:val="22"/>
          <w:szCs w:val="22"/>
        </w:rPr>
        <w:t xml:space="preserve"> when it is successful. You must restart your computer to use the software. </w:t>
      </w:r>
      <w:r w:rsidR="00637D03" w:rsidRPr="00373103">
        <w:rPr>
          <w:sz w:val="22"/>
          <w:szCs w:val="22"/>
        </w:rPr>
        <w:t>Save/close other applications and press Restart Now.</w:t>
      </w:r>
    </w:p>
    <w:p w14:paraId="7A769AEA" w14:textId="660BC3B9" w:rsidR="00373103" w:rsidRPr="00373103" w:rsidRDefault="00373103" w:rsidP="00373103">
      <w:pPr>
        <w:pStyle w:val="ListParagraph"/>
        <w:numPr>
          <w:ilvl w:val="0"/>
          <w:numId w:val="6"/>
        </w:numPr>
        <w:spacing w:after="120" w:afterAutospacing="0"/>
        <w:contextualSpacing w:val="0"/>
        <w:rPr>
          <w:sz w:val="22"/>
          <w:szCs w:val="22"/>
        </w:rPr>
      </w:pPr>
      <w:r>
        <w:rPr>
          <w:sz w:val="22"/>
          <w:szCs w:val="22"/>
        </w:rPr>
        <w:t xml:space="preserve">When your computer restarts, search for </w:t>
      </w:r>
      <w:r w:rsidRPr="00373103">
        <w:rPr>
          <w:b/>
          <w:bCs/>
          <w:sz w:val="22"/>
          <w:szCs w:val="22"/>
        </w:rPr>
        <w:t>VMware Horizon Client</w:t>
      </w:r>
      <w:r>
        <w:rPr>
          <w:b/>
          <w:bCs/>
          <w:sz w:val="22"/>
          <w:szCs w:val="22"/>
        </w:rPr>
        <w:t xml:space="preserve">. </w:t>
      </w:r>
      <w:r>
        <w:rPr>
          <w:sz w:val="22"/>
          <w:szCs w:val="22"/>
        </w:rPr>
        <w:t xml:space="preserve">Click on the application. </w:t>
      </w:r>
      <w:r>
        <w:rPr>
          <w:noProof/>
        </w:rPr>
        <w:drawing>
          <wp:inline distT="0" distB="0" distL="0" distR="0" wp14:anchorId="6C607F9F" wp14:editId="11D9EDB5">
            <wp:extent cx="2717321" cy="196795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29340" cy="1976660"/>
                    </a:xfrm>
                    <a:prstGeom prst="rect">
                      <a:avLst/>
                    </a:prstGeom>
                  </pic:spPr>
                </pic:pic>
              </a:graphicData>
            </a:graphic>
          </wp:inline>
        </w:drawing>
      </w:r>
    </w:p>
    <w:p w14:paraId="45746876" w14:textId="57B0E5F1" w:rsidR="00373103" w:rsidRDefault="00373103" w:rsidP="00373103">
      <w:pPr>
        <w:pStyle w:val="ListParagraph"/>
        <w:numPr>
          <w:ilvl w:val="0"/>
          <w:numId w:val="6"/>
        </w:numPr>
        <w:spacing w:after="120" w:afterAutospacing="0"/>
        <w:contextualSpacing w:val="0"/>
        <w:rPr>
          <w:sz w:val="22"/>
          <w:szCs w:val="22"/>
        </w:rPr>
      </w:pPr>
      <w:r>
        <w:rPr>
          <w:sz w:val="22"/>
          <w:szCs w:val="22"/>
        </w:rPr>
        <w:lastRenderedPageBreak/>
        <w:t xml:space="preserve">When the client opens, double click on the plus sign to </w:t>
      </w:r>
      <w:r>
        <w:rPr>
          <w:b/>
          <w:bCs/>
          <w:sz w:val="22"/>
          <w:szCs w:val="22"/>
        </w:rPr>
        <w:t>Add Server.</w:t>
      </w:r>
      <w:r w:rsidRPr="00373103">
        <w:rPr>
          <w:noProof/>
        </w:rPr>
        <w:t xml:space="preserve"> </w:t>
      </w:r>
      <w:r>
        <w:rPr>
          <w:noProof/>
        </w:rPr>
        <w:drawing>
          <wp:inline distT="0" distB="0" distL="0" distR="0" wp14:anchorId="615E3314" wp14:editId="75DA6DBD">
            <wp:extent cx="5900468" cy="1531936"/>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16910" cy="1536205"/>
                    </a:xfrm>
                    <a:prstGeom prst="rect">
                      <a:avLst/>
                    </a:prstGeom>
                  </pic:spPr>
                </pic:pic>
              </a:graphicData>
            </a:graphic>
          </wp:inline>
        </w:drawing>
      </w:r>
    </w:p>
    <w:p w14:paraId="680E5252" w14:textId="62980B8A" w:rsidR="00373103" w:rsidRDefault="00373103" w:rsidP="00373103">
      <w:pPr>
        <w:pStyle w:val="ListParagraph"/>
        <w:numPr>
          <w:ilvl w:val="0"/>
          <w:numId w:val="6"/>
        </w:numPr>
        <w:spacing w:after="120" w:afterAutospacing="0"/>
        <w:contextualSpacing w:val="0"/>
        <w:rPr>
          <w:sz w:val="22"/>
          <w:szCs w:val="22"/>
        </w:rPr>
      </w:pPr>
      <w:r w:rsidRPr="00373103">
        <w:rPr>
          <w:sz w:val="22"/>
          <w:szCs w:val="22"/>
        </w:rPr>
        <w:t xml:space="preserve">Input </w:t>
      </w:r>
      <w:r w:rsidRPr="004665C9">
        <w:rPr>
          <w:b/>
          <w:bCs/>
          <w:sz w:val="22"/>
          <w:szCs w:val="22"/>
        </w:rPr>
        <w:t>vdi.it.tufts.edu</w:t>
      </w:r>
      <w:r w:rsidRPr="00373103">
        <w:rPr>
          <w:sz w:val="22"/>
          <w:szCs w:val="22"/>
        </w:rPr>
        <w:t xml:space="preserve"> as the server to connect to</w:t>
      </w:r>
      <w:r>
        <w:rPr>
          <w:sz w:val="22"/>
          <w:szCs w:val="22"/>
        </w:rPr>
        <w:t>.</w:t>
      </w:r>
      <w:r w:rsidRPr="00373103">
        <w:rPr>
          <w:noProof/>
        </w:rPr>
        <w:t xml:space="preserve"> </w:t>
      </w:r>
      <w:r>
        <w:rPr>
          <w:noProof/>
        </w:rPr>
        <w:t xml:space="preserve"> </w:t>
      </w:r>
      <w:r>
        <w:rPr>
          <w:noProof/>
        </w:rPr>
        <w:br/>
      </w:r>
      <w:r>
        <w:rPr>
          <w:noProof/>
        </w:rPr>
        <w:drawing>
          <wp:inline distT="0" distB="0" distL="0" distR="0" wp14:anchorId="0457CCF5" wp14:editId="375E9517">
            <wp:extent cx="3174521" cy="1251573"/>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7158" cy="1264440"/>
                    </a:xfrm>
                    <a:prstGeom prst="rect">
                      <a:avLst/>
                    </a:prstGeom>
                  </pic:spPr>
                </pic:pic>
              </a:graphicData>
            </a:graphic>
          </wp:inline>
        </w:drawing>
      </w:r>
    </w:p>
    <w:p w14:paraId="4086DCFB" w14:textId="28EFBD07" w:rsidR="00373103" w:rsidRDefault="00373103" w:rsidP="00373103">
      <w:pPr>
        <w:pStyle w:val="ListParagraph"/>
        <w:numPr>
          <w:ilvl w:val="0"/>
          <w:numId w:val="6"/>
        </w:numPr>
        <w:spacing w:after="120" w:afterAutospacing="0"/>
        <w:contextualSpacing w:val="0"/>
        <w:rPr>
          <w:sz w:val="22"/>
          <w:szCs w:val="22"/>
        </w:rPr>
      </w:pPr>
      <w:r>
        <w:rPr>
          <w:sz w:val="22"/>
          <w:szCs w:val="22"/>
        </w:rPr>
        <w:t>I</w:t>
      </w:r>
      <w:r w:rsidRPr="00373103">
        <w:rPr>
          <w:sz w:val="22"/>
          <w:szCs w:val="22"/>
        </w:rPr>
        <w:t xml:space="preserve">nput your Tufts Username and Tufts Password to sign in. </w:t>
      </w:r>
      <w:r>
        <w:rPr>
          <w:sz w:val="22"/>
          <w:szCs w:val="22"/>
        </w:rPr>
        <w:t>M</w:t>
      </w:r>
      <w:r w:rsidRPr="00373103">
        <w:rPr>
          <w:sz w:val="22"/>
          <w:szCs w:val="22"/>
        </w:rPr>
        <w:t>ake sure the Domain says TUFTS.</w:t>
      </w:r>
      <w:r w:rsidRPr="00373103">
        <w:rPr>
          <w:noProof/>
        </w:rPr>
        <w:t xml:space="preserve"> </w:t>
      </w:r>
      <w:r>
        <w:rPr>
          <w:noProof/>
        </w:rPr>
        <w:t xml:space="preserve">Press </w:t>
      </w:r>
      <w:r w:rsidRPr="00373103">
        <w:rPr>
          <w:b/>
          <w:bCs/>
          <w:noProof/>
        </w:rPr>
        <w:t>Login</w:t>
      </w:r>
      <w:r>
        <w:rPr>
          <w:noProof/>
        </w:rPr>
        <w:t>.</w:t>
      </w:r>
      <w:r>
        <w:rPr>
          <w:noProof/>
        </w:rPr>
        <w:drawing>
          <wp:inline distT="0" distB="0" distL="0" distR="0" wp14:anchorId="05B700B4" wp14:editId="58A2BD20">
            <wp:extent cx="3053751" cy="177291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8721" cy="1781603"/>
                    </a:xfrm>
                    <a:prstGeom prst="rect">
                      <a:avLst/>
                    </a:prstGeom>
                  </pic:spPr>
                </pic:pic>
              </a:graphicData>
            </a:graphic>
          </wp:inline>
        </w:drawing>
      </w:r>
    </w:p>
    <w:p w14:paraId="10D8571D" w14:textId="02320CAF" w:rsidR="00373103" w:rsidRPr="00373103" w:rsidRDefault="00373103" w:rsidP="00373103">
      <w:pPr>
        <w:pStyle w:val="ListParagraph"/>
        <w:numPr>
          <w:ilvl w:val="0"/>
          <w:numId w:val="6"/>
        </w:numPr>
        <w:spacing w:after="120" w:afterAutospacing="0"/>
        <w:contextualSpacing w:val="0"/>
        <w:rPr>
          <w:sz w:val="22"/>
          <w:szCs w:val="22"/>
        </w:rPr>
      </w:pPr>
      <w:r>
        <w:rPr>
          <w:sz w:val="22"/>
          <w:szCs w:val="22"/>
        </w:rPr>
        <w:t xml:space="preserve">Double click on the </w:t>
      </w:r>
      <w:r w:rsidRPr="00373103">
        <w:rPr>
          <w:b/>
          <w:bCs/>
          <w:sz w:val="22"/>
          <w:szCs w:val="22"/>
        </w:rPr>
        <w:t>TTS Virtual Lab.</w:t>
      </w:r>
      <w:r>
        <w:rPr>
          <w:sz w:val="22"/>
          <w:szCs w:val="22"/>
        </w:rPr>
        <w:t xml:space="preserve"> </w:t>
      </w:r>
      <w:r>
        <w:rPr>
          <w:noProof/>
        </w:rPr>
        <w:drawing>
          <wp:inline distT="0" distB="0" distL="0" distR="0" wp14:anchorId="2558C350" wp14:editId="7CF93991">
            <wp:extent cx="6019894" cy="238089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43723"/>
                    <a:stretch/>
                  </pic:blipFill>
                  <pic:spPr bwMode="auto">
                    <a:xfrm>
                      <a:off x="0" y="0"/>
                      <a:ext cx="6060824" cy="2397079"/>
                    </a:xfrm>
                    <a:prstGeom prst="rect">
                      <a:avLst/>
                    </a:prstGeom>
                    <a:ln>
                      <a:noFill/>
                    </a:ln>
                    <a:extLst>
                      <a:ext uri="{53640926-AAD7-44D8-BBD7-CCE9431645EC}">
                        <a14:shadowObscured xmlns:a14="http://schemas.microsoft.com/office/drawing/2010/main"/>
                      </a:ext>
                    </a:extLst>
                  </pic:spPr>
                </pic:pic>
              </a:graphicData>
            </a:graphic>
          </wp:inline>
        </w:drawing>
      </w:r>
    </w:p>
    <w:p w14:paraId="06081A24" w14:textId="6EF81160" w:rsidR="00373103" w:rsidRPr="00373103" w:rsidRDefault="00373103" w:rsidP="00373103">
      <w:pPr>
        <w:pStyle w:val="ListParagraph"/>
        <w:numPr>
          <w:ilvl w:val="0"/>
          <w:numId w:val="6"/>
        </w:numPr>
        <w:spacing w:after="120" w:afterAutospacing="0"/>
        <w:contextualSpacing w:val="0"/>
        <w:rPr>
          <w:sz w:val="22"/>
          <w:szCs w:val="22"/>
        </w:rPr>
      </w:pPr>
      <w:r>
        <w:rPr>
          <w:sz w:val="22"/>
          <w:szCs w:val="22"/>
        </w:rPr>
        <w:lastRenderedPageBreak/>
        <w:t xml:space="preserve">The </w:t>
      </w:r>
      <w:r w:rsidR="00426F00">
        <w:rPr>
          <w:sz w:val="22"/>
          <w:szCs w:val="22"/>
        </w:rPr>
        <w:t>Desktop</w:t>
      </w:r>
      <w:r>
        <w:rPr>
          <w:sz w:val="22"/>
          <w:szCs w:val="22"/>
        </w:rPr>
        <w:t xml:space="preserve"> will load</w:t>
      </w:r>
      <w:r w:rsidR="00426F00">
        <w:rPr>
          <w:sz w:val="22"/>
          <w:szCs w:val="22"/>
        </w:rPr>
        <w:t xml:space="preserve"> and likely be full screen</w:t>
      </w:r>
      <w:r>
        <w:rPr>
          <w:sz w:val="22"/>
          <w:szCs w:val="22"/>
        </w:rPr>
        <w:t>.</w:t>
      </w:r>
      <w:r w:rsidR="00426F00">
        <w:rPr>
          <w:sz w:val="22"/>
          <w:szCs w:val="22"/>
        </w:rPr>
        <w:t xml:space="preserve"> There are controls at the top that let you minimize the </w:t>
      </w:r>
      <w:proofErr w:type="gramStart"/>
      <w:r w:rsidR="00426F00">
        <w:rPr>
          <w:sz w:val="22"/>
          <w:szCs w:val="22"/>
        </w:rPr>
        <w:t>VDI, or</w:t>
      </w:r>
      <w:proofErr w:type="gramEnd"/>
      <w:r w:rsidR="00426F00">
        <w:rPr>
          <w:sz w:val="22"/>
          <w:szCs w:val="22"/>
        </w:rPr>
        <w:t xml:space="preserve"> make it not full screen. Choose your preference. </w:t>
      </w:r>
      <w:r w:rsidR="00F05F8D">
        <w:rPr>
          <w:noProof/>
        </w:rPr>
        <w:drawing>
          <wp:inline distT="0" distB="0" distL="0" distR="0" wp14:anchorId="3DBF927A" wp14:editId="79631CDF">
            <wp:extent cx="6021238" cy="376383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24614" cy="3765941"/>
                    </a:xfrm>
                    <a:prstGeom prst="rect">
                      <a:avLst/>
                    </a:prstGeom>
                  </pic:spPr>
                </pic:pic>
              </a:graphicData>
            </a:graphic>
          </wp:inline>
        </w:drawing>
      </w:r>
    </w:p>
    <w:p w14:paraId="4A026DD2" w14:textId="4CE93937" w:rsidR="00637D03" w:rsidRDefault="00637D03" w:rsidP="00426F00">
      <w:pPr>
        <w:pStyle w:val="ListParagraph"/>
      </w:pPr>
    </w:p>
    <w:p w14:paraId="6E0F5CFA" w14:textId="14A100B0" w:rsidR="00426F00" w:rsidRPr="00426F00" w:rsidRDefault="00426F00" w:rsidP="00426F00">
      <w:pPr>
        <w:pStyle w:val="ListParagraph"/>
        <w:numPr>
          <w:ilvl w:val="0"/>
          <w:numId w:val="6"/>
        </w:numPr>
        <w:spacing w:after="120" w:afterAutospacing="0"/>
        <w:contextualSpacing w:val="0"/>
        <w:rPr>
          <w:sz w:val="22"/>
          <w:szCs w:val="22"/>
        </w:rPr>
      </w:pPr>
      <w:r w:rsidRPr="00426F00">
        <w:rPr>
          <w:sz w:val="22"/>
          <w:szCs w:val="22"/>
        </w:rPr>
        <w:t xml:space="preserve">To close the VDI, you can press the X or go to options and select Disconnect. This will act the same as if you were logging off a Desktop computer in the Data Lab, so make sure to save all your work. </w:t>
      </w:r>
    </w:p>
    <w:p w14:paraId="6DAFC871" w14:textId="04B69DC1" w:rsidR="00D3402A" w:rsidRDefault="00426F00" w:rsidP="00426F00">
      <w:pPr>
        <w:pStyle w:val="ListParagraph"/>
      </w:pPr>
      <w:r>
        <w:rPr>
          <w:noProof/>
        </w:rPr>
        <w:drawing>
          <wp:inline distT="0" distB="0" distL="0" distR="0" wp14:anchorId="5AC3A5AC" wp14:editId="785DB9E5">
            <wp:extent cx="3400425" cy="398049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24981" cy="4009243"/>
                    </a:xfrm>
                    <a:prstGeom prst="rect">
                      <a:avLst/>
                    </a:prstGeom>
                  </pic:spPr>
                </pic:pic>
              </a:graphicData>
            </a:graphic>
          </wp:inline>
        </w:drawing>
      </w:r>
    </w:p>
    <w:p w14:paraId="7231C3A2" w14:textId="70383864" w:rsidR="004665C9" w:rsidRPr="004665C9" w:rsidRDefault="004665C9" w:rsidP="004665C9">
      <w:pPr>
        <w:pStyle w:val="Heading1"/>
      </w:pPr>
      <w:bookmarkStart w:id="5" w:name="_Toc49266680"/>
      <w:bookmarkStart w:id="6" w:name="_Toc49350080"/>
      <w:r w:rsidRPr="004665C9">
        <w:lastRenderedPageBreak/>
        <w:t xml:space="preserve">Section III: </w:t>
      </w:r>
      <w:r w:rsidRPr="004665C9">
        <w:t xml:space="preserve">Accessing ArcMap and ArcGIS Pro within </w:t>
      </w:r>
      <w:r w:rsidRPr="004665C9">
        <w:t>TTS Virtual</w:t>
      </w:r>
      <w:r w:rsidRPr="004665C9">
        <w:t xml:space="preserve"> Lab</w:t>
      </w:r>
      <w:bookmarkEnd w:id="5"/>
      <w:bookmarkEnd w:id="6"/>
    </w:p>
    <w:p w14:paraId="7A2B07CC" w14:textId="77777777" w:rsidR="004665C9" w:rsidRDefault="004665C9" w:rsidP="004665C9">
      <w:r>
        <w:t xml:space="preserve">Accessing the software works the same on the remote lab as it would if you were in the Data Lab. </w:t>
      </w:r>
    </w:p>
    <w:p w14:paraId="5FD71751" w14:textId="77777777" w:rsidR="004665C9" w:rsidRPr="00BB154F" w:rsidRDefault="004665C9" w:rsidP="004665C9">
      <w:pPr>
        <w:pStyle w:val="ListParagraph"/>
        <w:numPr>
          <w:ilvl w:val="0"/>
          <w:numId w:val="35"/>
        </w:numPr>
        <w:spacing w:after="120" w:afterAutospacing="0"/>
        <w:contextualSpacing w:val="0"/>
        <w:rPr>
          <w:sz w:val="22"/>
          <w:szCs w:val="22"/>
        </w:rPr>
      </w:pPr>
      <w:r w:rsidRPr="00BB154F">
        <w:rPr>
          <w:sz w:val="22"/>
          <w:szCs w:val="22"/>
        </w:rPr>
        <w:t xml:space="preserve">To open ArcMap or ArcGIS Pro, you can simply search for the program by clicking on the magnifying glass icon. </w:t>
      </w:r>
    </w:p>
    <w:p w14:paraId="59A66227" w14:textId="77777777" w:rsidR="004665C9" w:rsidRPr="00BB154F" w:rsidRDefault="004665C9" w:rsidP="004665C9">
      <w:pPr>
        <w:pStyle w:val="ListParagraph"/>
        <w:spacing w:after="120" w:afterAutospacing="0"/>
        <w:contextualSpacing w:val="0"/>
        <w:rPr>
          <w:sz w:val="22"/>
          <w:szCs w:val="22"/>
        </w:rPr>
      </w:pPr>
      <w:r w:rsidRPr="00BB154F">
        <w:rPr>
          <w:noProof/>
          <w:sz w:val="22"/>
          <w:szCs w:val="22"/>
        </w:rPr>
        <w:drawing>
          <wp:inline distT="0" distB="0" distL="0" distR="0" wp14:anchorId="2EC76FB2" wp14:editId="3414C6EC">
            <wp:extent cx="3113041" cy="28028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5120" cy="2804762"/>
                    </a:xfrm>
                    <a:prstGeom prst="rect">
                      <a:avLst/>
                    </a:prstGeom>
                  </pic:spPr>
                </pic:pic>
              </a:graphicData>
            </a:graphic>
          </wp:inline>
        </w:drawing>
      </w:r>
      <w:r w:rsidRPr="00BB154F">
        <w:rPr>
          <w:sz w:val="22"/>
          <w:szCs w:val="22"/>
        </w:rPr>
        <w:t xml:space="preserve">  </w:t>
      </w:r>
      <w:r w:rsidRPr="00BB154F">
        <w:rPr>
          <w:noProof/>
          <w:sz w:val="22"/>
          <w:szCs w:val="22"/>
        </w:rPr>
        <w:drawing>
          <wp:inline distT="0" distB="0" distL="0" distR="0" wp14:anchorId="1C201B9C" wp14:editId="16CFFB47">
            <wp:extent cx="3045660" cy="2754630"/>
            <wp:effectExtent l="0" t="0" r="254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55223" cy="2763279"/>
                    </a:xfrm>
                    <a:prstGeom prst="rect">
                      <a:avLst/>
                    </a:prstGeom>
                  </pic:spPr>
                </pic:pic>
              </a:graphicData>
            </a:graphic>
          </wp:inline>
        </w:drawing>
      </w:r>
    </w:p>
    <w:p w14:paraId="5F10694D" w14:textId="77777777" w:rsidR="004665C9" w:rsidRDefault="004665C9" w:rsidP="004665C9">
      <w:pPr>
        <w:pStyle w:val="ListParagraph"/>
        <w:numPr>
          <w:ilvl w:val="0"/>
          <w:numId w:val="35"/>
        </w:numPr>
        <w:spacing w:after="120" w:afterAutospacing="0"/>
        <w:contextualSpacing w:val="0"/>
        <w:rPr>
          <w:sz w:val="22"/>
          <w:szCs w:val="22"/>
        </w:rPr>
      </w:pPr>
      <w:r w:rsidRPr="00BB154F">
        <w:rPr>
          <w:sz w:val="22"/>
          <w:szCs w:val="22"/>
        </w:rPr>
        <w:t xml:space="preserve">Alternatively, you can click on the windows icon to find it in the list of available software under ArcGIS. </w:t>
      </w:r>
    </w:p>
    <w:p w14:paraId="13A4A7D6" w14:textId="1812BFC1" w:rsidR="004665C9" w:rsidRDefault="004665C9" w:rsidP="004665C9">
      <w:pPr>
        <w:pStyle w:val="ListParagraph"/>
        <w:spacing w:after="120" w:afterAutospacing="0"/>
        <w:contextualSpacing w:val="0"/>
        <w:rPr>
          <w:sz w:val="22"/>
          <w:szCs w:val="22"/>
        </w:rPr>
      </w:pPr>
      <w:r w:rsidRPr="00BB154F">
        <w:rPr>
          <w:noProof/>
          <w:sz w:val="22"/>
          <w:szCs w:val="22"/>
        </w:rPr>
        <w:drawing>
          <wp:inline distT="0" distB="0" distL="0" distR="0" wp14:anchorId="43E790D5" wp14:editId="70B3BAC5">
            <wp:extent cx="1835659" cy="36671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53042" cy="3701851"/>
                    </a:xfrm>
                    <a:prstGeom prst="rect">
                      <a:avLst/>
                    </a:prstGeom>
                  </pic:spPr>
                </pic:pic>
              </a:graphicData>
            </a:graphic>
          </wp:inline>
        </w:drawing>
      </w:r>
      <w:r w:rsidRPr="00BB154F">
        <w:rPr>
          <w:sz w:val="22"/>
          <w:szCs w:val="22"/>
        </w:rPr>
        <w:t xml:space="preserve"> </w:t>
      </w:r>
    </w:p>
    <w:p w14:paraId="5117B3E2" w14:textId="77777777" w:rsidR="004665C9" w:rsidRPr="008D5421" w:rsidRDefault="004665C9" w:rsidP="004665C9">
      <w:pPr>
        <w:pStyle w:val="ListParagraph"/>
        <w:numPr>
          <w:ilvl w:val="0"/>
          <w:numId w:val="35"/>
        </w:numPr>
        <w:spacing w:after="120" w:afterAutospacing="0"/>
        <w:contextualSpacing w:val="0"/>
      </w:pPr>
      <w:r w:rsidRPr="00BB154F">
        <w:rPr>
          <w:sz w:val="22"/>
          <w:szCs w:val="22"/>
        </w:rPr>
        <w:t>You’ll likely also want to sign into Box Drive when prompted, as you will likely be storing most of your GIS data in box. For more information on how to connect to Box and use it in ArcMap, see the following Document:</w:t>
      </w:r>
      <w:r>
        <w:t xml:space="preserve"> </w:t>
      </w:r>
      <w:hyperlink r:id="rId28" w:history="1">
        <w:r w:rsidRPr="00956AF9">
          <w:rPr>
            <w:rStyle w:val="Hyperlink"/>
          </w:rPr>
          <w:t>https://tufts.box.com/v/BoxGISinstructions</w:t>
        </w:r>
      </w:hyperlink>
    </w:p>
    <w:sectPr w:rsidR="004665C9" w:rsidRPr="008D5421" w:rsidSect="00386762">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7494D"/>
    <w:multiLevelType w:val="multilevel"/>
    <w:tmpl w:val="B41662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1244F4"/>
    <w:multiLevelType w:val="multilevel"/>
    <w:tmpl w:val="2FD6947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794909"/>
    <w:multiLevelType w:val="hybridMultilevel"/>
    <w:tmpl w:val="3C26F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62BD1"/>
    <w:multiLevelType w:val="multilevel"/>
    <w:tmpl w:val="3BDCD7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C83EFD"/>
    <w:multiLevelType w:val="multilevel"/>
    <w:tmpl w:val="61DED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E13EFF"/>
    <w:multiLevelType w:val="multilevel"/>
    <w:tmpl w:val="DAF47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3632D9"/>
    <w:multiLevelType w:val="hybridMultilevel"/>
    <w:tmpl w:val="3C26F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F21F61"/>
    <w:multiLevelType w:val="multilevel"/>
    <w:tmpl w:val="033EB4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420F67"/>
    <w:multiLevelType w:val="multilevel"/>
    <w:tmpl w:val="362CA3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0C0453"/>
    <w:multiLevelType w:val="hybridMultilevel"/>
    <w:tmpl w:val="87A66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B3323A"/>
    <w:multiLevelType w:val="multilevel"/>
    <w:tmpl w:val="1DE899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3E08F4"/>
    <w:multiLevelType w:val="multilevel"/>
    <w:tmpl w:val="6242D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4A0E98"/>
    <w:multiLevelType w:val="multilevel"/>
    <w:tmpl w:val="F966664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FD83083"/>
    <w:multiLevelType w:val="multilevel"/>
    <w:tmpl w:val="6338DFE0"/>
    <w:lvl w:ilvl="0">
      <w:start w:val="1"/>
      <w:numFmt w:val="bullet"/>
      <w:pStyle w:val="NoSpacing"/>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282949"/>
    <w:multiLevelType w:val="multilevel"/>
    <w:tmpl w:val="0016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F4F7095"/>
    <w:multiLevelType w:val="multilevel"/>
    <w:tmpl w:val="927039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1DF44AE"/>
    <w:multiLevelType w:val="multilevel"/>
    <w:tmpl w:val="1E4EED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3182EBA"/>
    <w:multiLevelType w:val="hybridMultilevel"/>
    <w:tmpl w:val="3C26F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D80510"/>
    <w:multiLevelType w:val="multilevel"/>
    <w:tmpl w:val="DE10BC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7D0489D"/>
    <w:multiLevelType w:val="hybridMultilevel"/>
    <w:tmpl w:val="CC44CA00"/>
    <w:lvl w:ilvl="0" w:tplc="11900B60">
      <w:start w:val="1"/>
      <w:numFmt w:val="decimal"/>
      <w:lvlText w:val="%1."/>
      <w:lvlJc w:val="left"/>
      <w:pPr>
        <w:ind w:left="720" w:hanging="360"/>
      </w:pPr>
      <w:rPr>
        <w:rFonts w:hint="default"/>
        <w:b/>
        <w:bCs/>
        <w:i w:val="0"/>
        <w:iCs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264089"/>
    <w:multiLevelType w:val="hybridMultilevel"/>
    <w:tmpl w:val="3C26F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522679"/>
    <w:multiLevelType w:val="multilevel"/>
    <w:tmpl w:val="5F768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3E95395"/>
    <w:multiLevelType w:val="multilevel"/>
    <w:tmpl w:val="75D03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BA6CB9"/>
    <w:multiLevelType w:val="multilevel"/>
    <w:tmpl w:val="83A837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B3E2F88"/>
    <w:multiLevelType w:val="multilevel"/>
    <w:tmpl w:val="40AC95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7E0D5B"/>
    <w:multiLevelType w:val="hybridMultilevel"/>
    <w:tmpl w:val="34B08FD6"/>
    <w:lvl w:ilvl="0" w:tplc="BE94C8B4">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C47B03"/>
    <w:multiLevelType w:val="multilevel"/>
    <w:tmpl w:val="C71C20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98550D2"/>
    <w:multiLevelType w:val="multilevel"/>
    <w:tmpl w:val="B7CCB94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2C568B"/>
    <w:multiLevelType w:val="hybridMultilevel"/>
    <w:tmpl w:val="3C26F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44591F"/>
    <w:multiLevelType w:val="hybridMultilevel"/>
    <w:tmpl w:val="3C26FB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C2A502A"/>
    <w:multiLevelType w:val="multilevel"/>
    <w:tmpl w:val="3852F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7F5792"/>
    <w:multiLevelType w:val="hybridMultilevel"/>
    <w:tmpl w:val="87A66E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2A6111"/>
    <w:multiLevelType w:val="multilevel"/>
    <w:tmpl w:val="39F014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B6D46C7"/>
    <w:multiLevelType w:val="multilevel"/>
    <w:tmpl w:val="0C8A4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C0A647D"/>
    <w:multiLevelType w:val="hybridMultilevel"/>
    <w:tmpl w:val="B9DC9E14"/>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DA86147"/>
    <w:multiLevelType w:val="multilevel"/>
    <w:tmpl w:val="4FB42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20"/>
  </w:num>
  <w:num w:numId="3">
    <w:abstractNumId w:val="31"/>
  </w:num>
  <w:num w:numId="4">
    <w:abstractNumId w:val="29"/>
  </w:num>
  <w:num w:numId="5">
    <w:abstractNumId w:val="9"/>
  </w:num>
  <w:num w:numId="6">
    <w:abstractNumId w:val="6"/>
  </w:num>
  <w:num w:numId="7">
    <w:abstractNumId w:val="18"/>
  </w:num>
  <w:num w:numId="8">
    <w:abstractNumId w:val="28"/>
  </w:num>
  <w:num w:numId="9">
    <w:abstractNumId w:val="30"/>
  </w:num>
  <w:num w:numId="10">
    <w:abstractNumId w:val="10"/>
  </w:num>
  <w:num w:numId="11">
    <w:abstractNumId w:val="4"/>
  </w:num>
  <w:num w:numId="12">
    <w:abstractNumId w:val="16"/>
  </w:num>
  <w:num w:numId="13">
    <w:abstractNumId w:val="24"/>
  </w:num>
  <w:num w:numId="14">
    <w:abstractNumId w:val="14"/>
  </w:num>
  <w:num w:numId="15">
    <w:abstractNumId w:val="21"/>
  </w:num>
  <w:num w:numId="16">
    <w:abstractNumId w:val="12"/>
  </w:num>
  <w:num w:numId="17">
    <w:abstractNumId w:val="11"/>
  </w:num>
  <w:num w:numId="18">
    <w:abstractNumId w:val="35"/>
  </w:num>
  <w:num w:numId="19">
    <w:abstractNumId w:val="3"/>
  </w:num>
  <w:num w:numId="20">
    <w:abstractNumId w:val="15"/>
  </w:num>
  <w:num w:numId="21">
    <w:abstractNumId w:val="33"/>
  </w:num>
  <w:num w:numId="22">
    <w:abstractNumId w:val="23"/>
  </w:num>
  <w:num w:numId="23">
    <w:abstractNumId w:val="5"/>
  </w:num>
  <w:num w:numId="24">
    <w:abstractNumId w:val="1"/>
  </w:num>
  <w:num w:numId="25">
    <w:abstractNumId w:val="7"/>
  </w:num>
  <w:num w:numId="26">
    <w:abstractNumId w:val="26"/>
  </w:num>
  <w:num w:numId="27">
    <w:abstractNumId w:val="27"/>
  </w:num>
  <w:num w:numId="28">
    <w:abstractNumId w:val="22"/>
  </w:num>
  <w:num w:numId="29">
    <w:abstractNumId w:val="0"/>
  </w:num>
  <w:num w:numId="30">
    <w:abstractNumId w:val="32"/>
  </w:num>
  <w:num w:numId="31">
    <w:abstractNumId w:val="8"/>
  </w:num>
  <w:num w:numId="32">
    <w:abstractNumId w:val="17"/>
  </w:num>
  <w:num w:numId="33">
    <w:abstractNumId w:val="34"/>
  </w:num>
  <w:num w:numId="34">
    <w:abstractNumId w:val="2"/>
  </w:num>
  <w:num w:numId="35">
    <w:abstractNumId w:val="19"/>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762"/>
    <w:rsid w:val="000959AC"/>
    <w:rsid w:val="00373103"/>
    <w:rsid w:val="00386762"/>
    <w:rsid w:val="00426F00"/>
    <w:rsid w:val="004665C9"/>
    <w:rsid w:val="00636A1E"/>
    <w:rsid w:val="00637D03"/>
    <w:rsid w:val="00643122"/>
    <w:rsid w:val="00662623"/>
    <w:rsid w:val="00705A5D"/>
    <w:rsid w:val="00725281"/>
    <w:rsid w:val="009331FE"/>
    <w:rsid w:val="009A3E08"/>
    <w:rsid w:val="00D153FE"/>
    <w:rsid w:val="00D3402A"/>
    <w:rsid w:val="00F05F8D"/>
    <w:rsid w:val="00F22199"/>
    <w:rsid w:val="00F4459B"/>
    <w:rsid w:val="00FA20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BAF44"/>
  <w15:chartTrackingRefBased/>
  <w15:docId w15:val="{634D0AD3-999B-4009-8B02-2E3E2ECE5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665C9"/>
    <w:pPr>
      <w:keepNext/>
      <w:keepLines/>
      <w:spacing w:before="240" w:after="0"/>
      <w:outlineLvl w:val="0"/>
    </w:pPr>
    <w:rPr>
      <w:rFonts w:asciiTheme="majorHAnsi" w:eastAsiaTheme="majorEastAsia" w:hAnsiTheme="majorHAnsi" w:cstheme="majorBidi"/>
      <w:b/>
      <w:bCs/>
      <w:color w:val="2F5496" w:themeColor="accent1" w:themeShade="BF"/>
      <w:sz w:val="32"/>
      <w:szCs w:val="32"/>
    </w:rPr>
  </w:style>
  <w:style w:type="paragraph" w:styleId="Heading2">
    <w:name w:val="heading 2"/>
    <w:basedOn w:val="Normal"/>
    <w:next w:val="Normal"/>
    <w:link w:val="Heading2Char"/>
    <w:uiPriority w:val="9"/>
    <w:unhideWhenUsed/>
    <w:qFormat/>
    <w:rsid w:val="00386762"/>
    <w:pPr>
      <w:keepNext/>
      <w:keepLines/>
      <w:spacing w:before="200" w:beforeAutospacing="1" w:after="0" w:afterAutospacing="1" w:line="240" w:lineRule="auto"/>
      <w:outlineLvl w:val="1"/>
    </w:pPr>
    <w:rPr>
      <w:rFonts w:asciiTheme="majorHAnsi" w:eastAsiaTheme="majorEastAsia" w:hAnsiTheme="majorHAnsi" w:cstheme="majorBidi"/>
      <w:b/>
      <w:bCs/>
      <w:color w:val="4472C4" w:themeColor="accent1"/>
      <w:sz w:val="28"/>
      <w:szCs w:val="28"/>
    </w:rPr>
  </w:style>
  <w:style w:type="paragraph" w:styleId="Heading3">
    <w:name w:val="heading 3"/>
    <w:basedOn w:val="Normal"/>
    <w:next w:val="Normal"/>
    <w:link w:val="Heading3Char"/>
    <w:uiPriority w:val="9"/>
    <w:unhideWhenUsed/>
    <w:qFormat/>
    <w:rsid w:val="00386762"/>
    <w:pPr>
      <w:keepNext/>
      <w:keepLines/>
      <w:spacing w:before="200" w:beforeAutospacing="1" w:after="0" w:afterAutospacing="1" w:line="240" w:lineRule="auto"/>
      <w:outlineLvl w:val="2"/>
    </w:pPr>
    <w:rPr>
      <w:rFonts w:asciiTheme="majorHAnsi" w:eastAsia="Times New Roman" w:hAnsiTheme="majorHAnsi" w:cstheme="majorBidi"/>
      <w:b/>
      <w:bCs/>
      <w:color w:val="4472C4" w:themeColor="accent1"/>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65C9"/>
    <w:pPr>
      <w:pBdr>
        <w:bottom w:val="single" w:sz="8" w:space="4" w:color="4F81BD"/>
      </w:pBdr>
      <w:spacing w:before="100" w:beforeAutospacing="1" w:after="300" w:afterAutospacing="1" w:line="240" w:lineRule="auto"/>
      <w:contextualSpacing/>
    </w:pPr>
    <w:rPr>
      <w:rFonts w:ascii="Century Gothic" w:eastAsia="Times New Roman" w:hAnsi="Century Gothic" w:cs="Times New Roman"/>
      <w:b/>
      <w:bCs/>
      <w:color w:val="17365D"/>
      <w:spacing w:val="5"/>
      <w:kern w:val="28"/>
      <w:sz w:val="40"/>
      <w:szCs w:val="40"/>
    </w:rPr>
  </w:style>
  <w:style w:type="character" w:customStyle="1" w:styleId="TitleChar">
    <w:name w:val="Title Char"/>
    <w:basedOn w:val="DefaultParagraphFont"/>
    <w:link w:val="Title"/>
    <w:uiPriority w:val="10"/>
    <w:rsid w:val="004665C9"/>
    <w:rPr>
      <w:rFonts w:ascii="Century Gothic" w:eastAsia="Times New Roman" w:hAnsi="Century Gothic" w:cs="Times New Roman"/>
      <w:b/>
      <w:bCs/>
      <w:color w:val="17365D"/>
      <w:spacing w:val="5"/>
      <w:kern w:val="28"/>
      <w:sz w:val="40"/>
      <w:szCs w:val="40"/>
    </w:rPr>
  </w:style>
  <w:style w:type="character" w:customStyle="1" w:styleId="Heading2Char">
    <w:name w:val="Heading 2 Char"/>
    <w:basedOn w:val="DefaultParagraphFont"/>
    <w:link w:val="Heading2"/>
    <w:uiPriority w:val="9"/>
    <w:rsid w:val="00386762"/>
    <w:rPr>
      <w:rFonts w:asciiTheme="majorHAnsi" w:eastAsiaTheme="majorEastAsia" w:hAnsiTheme="majorHAnsi" w:cstheme="majorBidi"/>
      <w:b/>
      <w:bCs/>
      <w:color w:val="4472C4" w:themeColor="accent1"/>
      <w:sz w:val="28"/>
      <w:szCs w:val="28"/>
    </w:rPr>
  </w:style>
  <w:style w:type="character" w:customStyle="1" w:styleId="Heading3Char">
    <w:name w:val="Heading 3 Char"/>
    <w:basedOn w:val="DefaultParagraphFont"/>
    <w:link w:val="Heading3"/>
    <w:uiPriority w:val="9"/>
    <w:rsid w:val="00386762"/>
    <w:rPr>
      <w:rFonts w:asciiTheme="majorHAnsi" w:eastAsia="Times New Roman" w:hAnsiTheme="majorHAnsi" w:cstheme="majorBidi"/>
      <w:b/>
      <w:bCs/>
      <w:color w:val="4472C4" w:themeColor="accent1"/>
      <w:sz w:val="27"/>
      <w:szCs w:val="27"/>
    </w:rPr>
  </w:style>
  <w:style w:type="character" w:styleId="Hyperlink">
    <w:name w:val="Hyperlink"/>
    <w:basedOn w:val="DefaultParagraphFont"/>
    <w:uiPriority w:val="99"/>
    <w:unhideWhenUsed/>
    <w:rsid w:val="00386762"/>
    <w:rPr>
      <w:color w:val="0000FF"/>
      <w:u w:val="single"/>
    </w:rPr>
  </w:style>
  <w:style w:type="character" w:styleId="Strong">
    <w:name w:val="Strong"/>
    <w:basedOn w:val="DefaultParagraphFont"/>
    <w:uiPriority w:val="22"/>
    <w:qFormat/>
    <w:rsid w:val="00386762"/>
    <w:rPr>
      <w:b/>
      <w:bCs/>
    </w:rPr>
  </w:style>
  <w:style w:type="paragraph" w:styleId="ListParagraph">
    <w:name w:val="List Paragraph"/>
    <w:basedOn w:val="Normal"/>
    <w:uiPriority w:val="34"/>
    <w:qFormat/>
    <w:rsid w:val="00386762"/>
    <w:pPr>
      <w:spacing w:before="100" w:beforeAutospacing="1" w:after="100" w:afterAutospacing="1" w:line="240" w:lineRule="auto"/>
      <w:ind w:left="720"/>
      <w:contextualSpacing/>
    </w:pPr>
    <w:rPr>
      <w:rFonts w:eastAsia="Times New Roman" w:cs="Times New Roman"/>
      <w:sz w:val="24"/>
      <w:szCs w:val="24"/>
    </w:rPr>
  </w:style>
  <w:style w:type="paragraph" w:styleId="NoSpacing">
    <w:name w:val="No Spacing"/>
    <w:basedOn w:val="ListParagraph"/>
    <w:uiPriority w:val="1"/>
    <w:qFormat/>
    <w:rsid w:val="00386762"/>
    <w:pPr>
      <w:numPr>
        <w:numId w:val="1"/>
      </w:numPr>
      <w:spacing w:after="120" w:afterAutospacing="0"/>
      <w:contextualSpacing w:val="0"/>
    </w:pPr>
  </w:style>
  <w:style w:type="character" w:customStyle="1" w:styleId="apple-converted-space">
    <w:name w:val="apple-converted-space"/>
    <w:basedOn w:val="DefaultParagraphFont"/>
    <w:rsid w:val="00386762"/>
  </w:style>
  <w:style w:type="paragraph" w:styleId="TOC2">
    <w:name w:val="toc 2"/>
    <w:basedOn w:val="Normal"/>
    <w:next w:val="Normal"/>
    <w:autoRedefine/>
    <w:uiPriority w:val="39"/>
    <w:unhideWhenUsed/>
    <w:rsid w:val="00386762"/>
    <w:pPr>
      <w:tabs>
        <w:tab w:val="right" w:leader="dot" w:pos="10790"/>
      </w:tabs>
      <w:spacing w:before="100" w:beforeAutospacing="1" w:after="100" w:afterAutospacing="1" w:line="240" w:lineRule="auto"/>
      <w:ind w:left="240"/>
    </w:pPr>
    <w:rPr>
      <w:rFonts w:eastAsia="Times New Roman" w:cs="Times New Roman"/>
      <w:b/>
      <w:bCs/>
      <w:noProof/>
      <w:color w:val="4472C4" w:themeColor="accent1"/>
      <w:sz w:val="24"/>
      <w:szCs w:val="24"/>
    </w:rPr>
  </w:style>
  <w:style w:type="paragraph" w:styleId="TOC3">
    <w:name w:val="toc 3"/>
    <w:basedOn w:val="Normal"/>
    <w:next w:val="Normal"/>
    <w:autoRedefine/>
    <w:uiPriority w:val="39"/>
    <w:unhideWhenUsed/>
    <w:rsid w:val="00386762"/>
    <w:pPr>
      <w:spacing w:before="100" w:beforeAutospacing="1" w:after="100" w:afterAutospacing="1" w:line="240" w:lineRule="auto"/>
      <w:ind w:left="480"/>
    </w:pPr>
    <w:rPr>
      <w:rFonts w:eastAsia="Times New Roman" w:cs="Times New Roman"/>
      <w:sz w:val="24"/>
      <w:szCs w:val="24"/>
    </w:rPr>
  </w:style>
  <w:style w:type="paragraph" w:styleId="TOC4">
    <w:name w:val="toc 4"/>
    <w:basedOn w:val="Normal"/>
    <w:next w:val="Normal"/>
    <w:autoRedefine/>
    <w:uiPriority w:val="39"/>
    <w:unhideWhenUsed/>
    <w:rsid w:val="00386762"/>
    <w:pPr>
      <w:spacing w:before="100" w:beforeAutospacing="1" w:after="100" w:afterAutospacing="1" w:line="240" w:lineRule="auto"/>
      <w:ind w:left="720"/>
    </w:pPr>
    <w:rPr>
      <w:rFonts w:eastAsia="Times New Roman" w:cs="Times New Roman"/>
      <w:sz w:val="24"/>
      <w:szCs w:val="24"/>
    </w:rPr>
  </w:style>
  <w:style w:type="character" w:customStyle="1" w:styleId="Heading1Char">
    <w:name w:val="Heading 1 Char"/>
    <w:basedOn w:val="DefaultParagraphFont"/>
    <w:link w:val="Heading1"/>
    <w:uiPriority w:val="9"/>
    <w:rsid w:val="004665C9"/>
    <w:rPr>
      <w:rFonts w:asciiTheme="majorHAnsi" w:eastAsiaTheme="majorEastAsia" w:hAnsiTheme="majorHAnsi" w:cstheme="majorBidi"/>
      <w:b/>
      <w:bCs/>
      <w:color w:val="2F5496" w:themeColor="accent1" w:themeShade="BF"/>
      <w:sz w:val="32"/>
      <w:szCs w:val="32"/>
    </w:rPr>
  </w:style>
  <w:style w:type="paragraph" w:styleId="TOC1">
    <w:name w:val="toc 1"/>
    <w:basedOn w:val="Normal"/>
    <w:next w:val="Normal"/>
    <w:autoRedefine/>
    <w:uiPriority w:val="39"/>
    <w:unhideWhenUsed/>
    <w:rsid w:val="00F22199"/>
    <w:pPr>
      <w:spacing w:after="100"/>
    </w:pPr>
  </w:style>
  <w:style w:type="character" w:styleId="UnresolvedMention">
    <w:name w:val="Unresolved Mention"/>
    <w:basedOn w:val="DefaultParagraphFont"/>
    <w:uiPriority w:val="99"/>
    <w:semiHidden/>
    <w:unhideWhenUsed/>
    <w:rsid w:val="00FA201B"/>
    <w:rPr>
      <w:color w:val="605E5C"/>
      <w:shd w:val="clear" w:color="auto" w:fill="E1DFDD"/>
    </w:rPr>
  </w:style>
  <w:style w:type="paragraph" w:customStyle="1" w:styleId="paragraph">
    <w:name w:val="paragraph"/>
    <w:basedOn w:val="Normal"/>
    <w:rsid w:val="006626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62623"/>
  </w:style>
  <w:style w:type="character" w:customStyle="1" w:styleId="eop">
    <w:name w:val="eop"/>
    <w:basedOn w:val="DefaultParagraphFont"/>
    <w:rsid w:val="00662623"/>
  </w:style>
  <w:style w:type="character" w:customStyle="1" w:styleId="spellingerror">
    <w:name w:val="spellingerror"/>
    <w:basedOn w:val="DefaultParagraphFont"/>
    <w:rsid w:val="00662623"/>
  </w:style>
  <w:style w:type="character" w:customStyle="1" w:styleId="contextualspellingandgrammarerror">
    <w:name w:val="contextualspellingandgrammarerror"/>
    <w:basedOn w:val="DefaultParagraphFont"/>
    <w:rsid w:val="00662623"/>
  </w:style>
  <w:style w:type="character" w:styleId="FollowedHyperlink">
    <w:name w:val="FollowedHyperlink"/>
    <w:basedOn w:val="DefaultParagraphFont"/>
    <w:uiPriority w:val="99"/>
    <w:semiHidden/>
    <w:unhideWhenUsed/>
    <w:rsid w:val="004665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517352">
      <w:bodyDiv w:val="1"/>
      <w:marLeft w:val="0"/>
      <w:marRight w:val="0"/>
      <w:marTop w:val="0"/>
      <w:marBottom w:val="0"/>
      <w:divBdr>
        <w:top w:val="none" w:sz="0" w:space="0" w:color="auto"/>
        <w:left w:val="none" w:sz="0" w:space="0" w:color="auto"/>
        <w:bottom w:val="none" w:sz="0" w:space="0" w:color="auto"/>
        <w:right w:val="none" w:sz="0" w:space="0" w:color="auto"/>
      </w:divBdr>
      <w:divsChild>
        <w:div w:id="266936496">
          <w:marLeft w:val="0"/>
          <w:marRight w:val="0"/>
          <w:marTop w:val="0"/>
          <w:marBottom w:val="0"/>
          <w:divBdr>
            <w:top w:val="none" w:sz="0" w:space="0" w:color="auto"/>
            <w:left w:val="none" w:sz="0" w:space="0" w:color="auto"/>
            <w:bottom w:val="none" w:sz="0" w:space="0" w:color="auto"/>
            <w:right w:val="none" w:sz="0" w:space="0" w:color="auto"/>
          </w:divBdr>
        </w:div>
        <w:div w:id="157428008">
          <w:marLeft w:val="0"/>
          <w:marRight w:val="0"/>
          <w:marTop w:val="0"/>
          <w:marBottom w:val="0"/>
          <w:divBdr>
            <w:top w:val="none" w:sz="0" w:space="0" w:color="auto"/>
            <w:left w:val="none" w:sz="0" w:space="0" w:color="auto"/>
            <w:bottom w:val="none" w:sz="0" w:space="0" w:color="auto"/>
            <w:right w:val="none" w:sz="0" w:space="0" w:color="auto"/>
          </w:divBdr>
        </w:div>
        <w:div w:id="1495141771">
          <w:marLeft w:val="0"/>
          <w:marRight w:val="0"/>
          <w:marTop w:val="0"/>
          <w:marBottom w:val="0"/>
          <w:divBdr>
            <w:top w:val="none" w:sz="0" w:space="0" w:color="auto"/>
            <w:left w:val="none" w:sz="0" w:space="0" w:color="auto"/>
            <w:bottom w:val="none" w:sz="0" w:space="0" w:color="auto"/>
            <w:right w:val="none" w:sz="0" w:space="0" w:color="auto"/>
          </w:divBdr>
          <w:divsChild>
            <w:div w:id="73623557">
              <w:marLeft w:val="0"/>
              <w:marRight w:val="0"/>
              <w:marTop w:val="0"/>
              <w:marBottom w:val="0"/>
              <w:divBdr>
                <w:top w:val="none" w:sz="0" w:space="0" w:color="auto"/>
                <w:left w:val="none" w:sz="0" w:space="0" w:color="auto"/>
                <w:bottom w:val="none" w:sz="0" w:space="0" w:color="auto"/>
                <w:right w:val="none" w:sz="0" w:space="0" w:color="auto"/>
              </w:divBdr>
            </w:div>
            <w:div w:id="600185847">
              <w:marLeft w:val="0"/>
              <w:marRight w:val="0"/>
              <w:marTop w:val="0"/>
              <w:marBottom w:val="0"/>
              <w:divBdr>
                <w:top w:val="none" w:sz="0" w:space="0" w:color="auto"/>
                <w:left w:val="none" w:sz="0" w:space="0" w:color="auto"/>
                <w:bottom w:val="none" w:sz="0" w:space="0" w:color="auto"/>
                <w:right w:val="none" w:sz="0" w:space="0" w:color="auto"/>
              </w:divBdr>
            </w:div>
            <w:div w:id="740950467">
              <w:marLeft w:val="0"/>
              <w:marRight w:val="0"/>
              <w:marTop w:val="0"/>
              <w:marBottom w:val="0"/>
              <w:divBdr>
                <w:top w:val="none" w:sz="0" w:space="0" w:color="auto"/>
                <w:left w:val="none" w:sz="0" w:space="0" w:color="auto"/>
                <w:bottom w:val="none" w:sz="0" w:space="0" w:color="auto"/>
                <w:right w:val="none" w:sz="0" w:space="0" w:color="auto"/>
              </w:divBdr>
            </w:div>
            <w:div w:id="386687368">
              <w:marLeft w:val="0"/>
              <w:marRight w:val="0"/>
              <w:marTop w:val="0"/>
              <w:marBottom w:val="0"/>
              <w:divBdr>
                <w:top w:val="none" w:sz="0" w:space="0" w:color="auto"/>
                <w:left w:val="none" w:sz="0" w:space="0" w:color="auto"/>
                <w:bottom w:val="none" w:sz="0" w:space="0" w:color="auto"/>
                <w:right w:val="none" w:sz="0" w:space="0" w:color="auto"/>
              </w:divBdr>
            </w:div>
            <w:div w:id="817722458">
              <w:marLeft w:val="0"/>
              <w:marRight w:val="0"/>
              <w:marTop w:val="0"/>
              <w:marBottom w:val="0"/>
              <w:divBdr>
                <w:top w:val="none" w:sz="0" w:space="0" w:color="auto"/>
                <w:left w:val="none" w:sz="0" w:space="0" w:color="auto"/>
                <w:bottom w:val="none" w:sz="0" w:space="0" w:color="auto"/>
                <w:right w:val="none" w:sz="0" w:space="0" w:color="auto"/>
              </w:divBdr>
            </w:div>
          </w:divsChild>
        </w:div>
        <w:div w:id="1066100690">
          <w:marLeft w:val="0"/>
          <w:marRight w:val="0"/>
          <w:marTop w:val="0"/>
          <w:marBottom w:val="0"/>
          <w:divBdr>
            <w:top w:val="none" w:sz="0" w:space="0" w:color="auto"/>
            <w:left w:val="none" w:sz="0" w:space="0" w:color="auto"/>
            <w:bottom w:val="none" w:sz="0" w:space="0" w:color="auto"/>
            <w:right w:val="none" w:sz="0" w:space="0" w:color="auto"/>
          </w:divBdr>
          <w:divsChild>
            <w:div w:id="1241253066">
              <w:marLeft w:val="0"/>
              <w:marRight w:val="0"/>
              <w:marTop w:val="0"/>
              <w:marBottom w:val="0"/>
              <w:divBdr>
                <w:top w:val="none" w:sz="0" w:space="0" w:color="auto"/>
                <w:left w:val="none" w:sz="0" w:space="0" w:color="auto"/>
                <w:bottom w:val="none" w:sz="0" w:space="0" w:color="auto"/>
                <w:right w:val="none" w:sz="0" w:space="0" w:color="auto"/>
              </w:divBdr>
            </w:div>
            <w:div w:id="858080173">
              <w:marLeft w:val="0"/>
              <w:marRight w:val="0"/>
              <w:marTop w:val="0"/>
              <w:marBottom w:val="0"/>
              <w:divBdr>
                <w:top w:val="none" w:sz="0" w:space="0" w:color="auto"/>
                <w:left w:val="none" w:sz="0" w:space="0" w:color="auto"/>
                <w:bottom w:val="none" w:sz="0" w:space="0" w:color="auto"/>
                <w:right w:val="none" w:sz="0" w:space="0" w:color="auto"/>
              </w:divBdr>
            </w:div>
            <w:div w:id="1863586316">
              <w:marLeft w:val="0"/>
              <w:marRight w:val="0"/>
              <w:marTop w:val="0"/>
              <w:marBottom w:val="0"/>
              <w:divBdr>
                <w:top w:val="none" w:sz="0" w:space="0" w:color="auto"/>
                <w:left w:val="none" w:sz="0" w:space="0" w:color="auto"/>
                <w:bottom w:val="none" w:sz="0" w:space="0" w:color="auto"/>
                <w:right w:val="none" w:sz="0" w:space="0" w:color="auto"/>
              </w:divBdr>
            </w:div>
            <w:div w:id="1589079449">
              <w:marLeft w:val="0"/>
              <w:marRight w:val="0"/>
              <w:marTop w:val="0"/>
              <w:marBottom w:val="0"/>
              <w:divBdr>
                <w:top w:val="none" w:sz="0" w:space="0" w:color="auto"/>
                <w:left w:val="none" w:sz="0" w:space="0" w:color="auto"/>
                <w:bottom w:val="none" w:sz="0" w:space="0" w:color="auto"/>
                <w:right w:val="none" w:sz="0" w:space="0" w:color="auto"/>
              </w:divBdr>
            </w:div>
            <w:div w:id="946473930">
              <w:marLeft w:val="0"/>
              <w:marRight w:val="0"/>
              <w:marTop w:val="0"/>
              <w:marBottom w:val="0"/>
              <w:divBdr>
                <w:top w:val="none" w:sz="0" w:space="0" w:color="auto"/>
                <w:left w:val="none" w:sz="0" w:space="0" w:color="auto"/>
                <w:bottom w:val="none" w:sz="0" w:space="0" w:color="auto"/>
                <w:right w:val="none" w:sz="0" w:space="0" w:color="auto"/>
              </w:divBdr>
            </w:div>
          </w:divsChild>
        </w:div>
        <w:div w:id="15236430">
          <w:marLeft w:val="0"/>
          <w:marRight w:val="0"/>
          <w:marTop w:val="0"/>
          <w:marBottom w:val="0"/>
          <w:divBdr>
            <w:top w:val="none" w:sz="0" w:space="0" w:color="auto"/>
            <w:left w:val="none" w:sz="0" w:space="0" w:color="auto"/>
            <w:bottom w:val="none" w:sz="0" w:space="0" w:color="auto"/>
            <w:right w:val="none" w:sz="0" w:space="0" w:color="auto"/>
          </w:divBdr>
          <w:divsChild>
            <w:div w:id="491142235">
              <w:marLeft w:val="0"/>
              <w:marRight w:val="0"/>
              <w:marTop w:val="0"/>
              <w:marBottom w:val="0"/>
              <w:divBdr>
                <w:top w:val="none" w:sz="0" w:space="0" w:color="auto"/>
                <w:left w:val="none" w:sz="0" w:space="0" w:color="auto"/>
                <w:bottom w:val="none" w:sz="0" w:space="0" w:color="auto"/>
                <w:right w:val="none" w:sz="0" w:space="0" w:color="auto"/>
              </w:divBdr>
            </w:div>
            <w:div w:id="1717898619">
              <w:marLeft w:val="0"/>
              <w:marRight w:val="0"/>
              <w:marTop w:val="0"/>
              <w:marBottom w:val="0"/>
              <w:divBdr>
                <w:top w:val="none" w:sz="0" w:space="0" w:color="auto"/>
                <w:left w:val="none" w:sz="0" w:space="0" w:color="auto"/>
                <w:bottom w:val="none" w:sz="0" w:space="0" w:color="auto"/>
                <w:right w:val="none" w:sz="0" w:space="0" w:color="auto"/>
              </w:divBdr>
            </w:div>
            <w:div w:id="717053290">
              <w:marLeft w:val="0"/>
              <w:marRight w:val="0"/>
              <w:marTop w:val="0"/>
              <w:marBottom w:val="0"/>
              <w:divBdr>
                <w:top w:val="none" w:sz="0" w:space="0" w:color="auto"/>
                <w:left w:val="none" w:sz="0" w:space="0" w:color="auto"/>
                <w:bottom w:val="none" w:sz="0" w:space="0" w:color="auto"/>
                <w:right w:val="none" w:sz="0" w:space="0" w:color="auto"/>
              </w:divBdr>
            </w:div>
            <w:div w:id="257643871">
              <w:marLeft w:val="0"/>
              <w:marRight w:val="0"/>
              <w:marTop w:val="0"/>
              <w:marBottom w:val="0"/>
              <w:divBdr>
                <w:top w:val="none" w:sz="0" w:space="0" w:color="auto"/>
                <w:left w:val="none" w:sz="0" w:space="0" w:color="auto"/>
                <w:bottom w:val="none" w:sz="0" w:space="0" w:color="auto"/>
                <w:right w:val="none" w:sz="0" w:space="0" w:color="auto"/>
              </w:divBdr>
            </w:div>
            <w:div w:id="519929211">
              <w:marLeft w:val="0"/>
              <w:marRight w:val="0"/>
              <w:marTop w:val="0"/>
              <w:marBottom w:val="0"/>
              <w:divBdr>
                <w:top w:val="none" w:sz="0" w:space="0" w:color="auto"/>
                <w:left w:val="none" w:sz="0" w:space="0" w:color="auto"/>
                <w:bottom w:val="none" w:sz="0" w:space="0" w:color="auto"/>
                <w:right w:val="none" w:sz="0" w:space="0" w:color="auto"/>
              </w:divBdr>
            </w:div>
          </w:divsChild>
        </w:div>
        <w:div w:id="2072341708">
          <w:marLeft w:val="0"/>
          <w:marRight w:val="0"/>
          <w:marTop w:val="0"/>
          <w:marBottom w:val="0"/>
          <w:divBdr>
            <w:top w:val="none" w:sz="0" w:space="0" w:color="auto"/>
            <w:left w:val="none" w:sz="0" w:space="0" w:color="auto"/>
            <w:bottom w:val="none" w:sz="0" w:space="0" w:color="auto"/>
            <w:right w:val="none" w:sz="0" w:space="0" w:color="auto"/>
          </w:divBdr>
          <w:divsChild>
            <w:div w:id="2131393923">
              <w:marLeft w:val="0"/>
              <w:marRight w:val="0"/>
              <w:marTop w:val="0"/>
              <w:marBottom w:val="0"/>
              <w:divBdr>
                <w:top w:val="none" w:sz="0" w:space="0" w:color="auto"/>
                <w:left w:val="none" w:sz="0" w:space="0" w:color="auto"/>
                <w:bottom w:val="none" w:sz="0" w:space="0" w:color="auto"/>
                <w:right w:val="none" w:sz="0" w:space="0" w:color="auto"/>
              </w:divBdr>
            </w:div>
            <w:div w:id="936862341">
              <w:marLeft w:val="0"/>
              <w:marRight w:val="0"/>
              <w:marTop w:val="0"/>
              <w:marBottom w:val="0"/>
              <w:divBdr>
                <w:top w:val="none" w:sz="0" w:space="0" w:color="auto"/>
                <w:left w:val="none" w:sz="0" w:space="0" w:color="auto"/>
                <w:bottom w:val="none" w:sz="0" w:space="0" w:color="auto"/>
                <w:right w:val="none" w:sz="0" w:space="0" w:color="auto"/>
              </w:divBdr>
            </w:div>
            <w:div w:id="1819615572">
              <w:marLeft w:val="0"/>
              <w:marRight w:val="0"/>
              <w:marTop w:val="0"/>
              <w:marBottom w:val="0"/>
              <w:divBdr>
                <w:top w:val="none" w:sz="0" w:space="0" w:color="auto"/>
                <w:left w:val="none" w:sz="0" w:space="0" w:color="auto"/>
                <w:bottom w:val="none" w:sz="0" w:space="0" w:color="auto"/>
                <w:right w:val="none" w:sz="0" w:space="0" w:color="auto"/>
              </w:divBdr>
            </w:div>
            <w:div w:id="6250382">
              <w:marLeft w:val="0"/>
              <w:marRight w:val="0"/>
              <w:marTop w:val="0"/>
              <w:marBottom w:val="0"/>
              <w:divBdr>
                <w:top w:val="none" w:sz="0" w:space="0" w:color="auto"/>
                <w:left w:val="none" w:sz="0" w:space="0" w:color="auto"/>
                <w:bottom w:val="none" w:sz="0" w:space="0" w:color="auto"/>
                <w:right w:val="none" w:sz="0" w:space="0" w:color="auto"/>
              </w:divBdr>
            </w:div>
          </w:divsChild>
        </w:div>
        <w:div w:id="2113819785">
          <w:marLeft w:val="0"/>
          <w:marRight w:val="0"/>
          <w:marTop w:val="0"/>
          <w:marBottom w:val="0"/>
          <w:divBdr>
            <w:top w:val="none" w:sz="0" w:space="0" w:color="auto"/>
            <w:left w:val="none" w:sz="0" w:space="0" w:color="auto"/>
            <w:bottom w:val="none" w:sz="0" w:space="0" w:color="auto"/>
            <w:right w:val="none" w:sz="0" w:space="0" w:color="auto"/>
          </w:divBdr>
          <w:divsChild>
            <w:div w:id="1035010869">
              <w:marLeft w:val="0"/>
              <w:marRight w:val="0"/>
              <w:marTop w:val="0"/>
              <w:marBottom w:val="0"/>
              <w:divBdr>
                <w:top w:val="none" w:sz="0" w:space="0" w:color="auto"/>
                <w:left w:val="none" w:sz="0" w:space="0" w:color="auto"/>
                <w:bottom w:val="none" w:sz="0" w:space="0" w:color="auto"/>
                <w:right w:val="none" w:sz="0" w:space="0" w:color="auto"/>
              </w:divBdr>
            </w:div>
            <w:div w:id="1340040285">
              <w:marLeft w:val="0"/>
              <w:marRight w:val="0"/>
              <w:marTop w:val="0"/>
              <w:marBottom w:val="0"/>
              <w:divBdr>
                <w:top w:val="none" w:sz="0" w:space="0" w:color="auto"/>
                <w:left w:val="none" w:sz="0" w:space="0" w:color="auto"/>
                <w:bottom w:val="none" w:sz="0" w:space="0" w:color="auto"/>
                <w:right w:val="none" w:sz="0" w:space="0" w:color="auto"/>
              </w:divBdr>
            </w:div>
            <w:div w:id="1545755614">
              <w:marLeft w:val="0"/>
              <w:marRight w:val="0"/>
              <w:marTop w:val="0"/>
              <w:marBottom w:val="0"/>
              <w:divBdr>
                <w:top w:val="none" w:sz="0" w:space="0" w:color="auto"/>
                <w:left w:val="none" w:sz="0" w:space="0" w:color="auto"/>
                <w:bottom w:val="none" w:sz="0" w:space="0" w:color="auto"/>
                <w:right w:val="none" w:sz="0" w:space="0" w:color="auto"/>
              </w:divBdr>
            </w:div>
            <w:div w:id="2118598050">
              <w:marLeft w:val="0"/>
              <w:marRight w:val="0"/>
              <w:marTop w:val="0"/>
              <w:marBottom w:val="0"/>
              <w:divBdr>
                <w:top w:val="none" w:sz="0" w:space="0" w:color="auto"/>
                <w:left w:val="none" w:sz="0" w:space="0" w:color="auto"/>
                <w:bottom w:val="none" w:sz="0" w:space="0" w:color="auto"/>
                <w:right w:val="none" w:sz="0" w:space="0" w:color="auto"/>
              </w:divBdr>
            </w:div>
          </w:divsChild>
        </w:div>
        <w:div w:id="418066190">
          <w:marLeft w:val="0"/>
          <w:marRight w:val="0"/>
          <w:marTop w:val="0"/>
          <w:marBottom w:val="0"/>
          <w:divBdr>
            <w:top w:val="none" w:sz="0" w:space="0" w:color="auto"/>
            <w:left w:val="none" w:sz="0" w:space="0" w:color="auto"/>
            <w:bottom w:val="none" w:sz="0" w:space="0" w:color="auto"/>
            <w:right w:val="none" w:sz="0" w:space="0" w:color="auto"/>
          </w:divBdr>
          <w:divsChild>
            <w:div w:id="319308721">
              <w:marLeft w:val="0"/>
              <w:marRight w:val="0"/>
              <w:marTop w:val="0"/>
              <w:marBottom w:val="0"/>
              <w:divBdr>
                <w:top w:val="none" w:sz="0" w:space="0" w:color="auto"/>
                <w:left w:val="none" w:sz="0" w:space="0" w:color="auto"/>
                <w:bottom w:val="none" w:sz="0" w:space="0" w:color="auto"/>
                <w:right w:val="none" w:sz="0" w:space="0" w:color="auto"/>
              </w:divBdr>
            </w:div>
            <w:div w:id="357657632">
              <w:marLeft w:val="0"/>
              <w:marRight w:val="0"/>
              <w:marTop w:val="0"/>
              <w:marBottom w:val="0"/>
              <w:divBdr>
                <w:top w:val="none" w:sz="0" w:space="0" w:color="auto"/>
                <w:left w:val="none" w:sz="0" w:space="0" w:color="auto"/>
                <w:bottom w:val="none" w:sz="0" w:space="0" w:color="auto"/>
                <w:right w:val="none" w:sz="0" w:space="0" w:color="auto"/>
              </w:divBdr>
            </w:div>
            <w:div w:id="823933314">
              <w:marLeft w:val="0"/>
              <w:marRight w:val="0"/>
              <w:marTop w:val="0"/>
              <w:marBottom w:val="0"/>
              <w:divBdr>
                <w:top w:val="none" w:sz="0" w:space="0" w:color="auto"/>
                <w:left w:val="none" w:sz="0" w:space="0" w:color="auto"/>
                <w:bottom w:val="none" w:sz="0" w:space="0" w:color="auto"/>
                <w:right w:val="none" w:sz="0" w:space="0" w:color="auto"/>
              </w:divBdr>
            </w:div>
            <w:div w:id="360858916">
              <w:marLeft w:val="0"/>
              <w:marRight w:val="0"/>
              <w:marTop w:val="0"/>
              <w:marBottom w:val="0"/>
              <w:divBdr>
                <w:top w:val="none" w:sz="0" w:space="0" w:color="auto"/>
                <w:left w:val="none" w:sz="0" w:space="0" w:color="auto"/>
                <w:bottom w:val="none" w:sz="0" w:space="0" w:color="auto"/>
                <w:right w:val="none" w:sz="0" w:space="0" w:color="auto"/>
              </w:divBdr>
            </w:div>
          </w:divsChild>
        </w:div>
        <w:div w:id="705175672">
          <w:marLeft w:val="0"/>
          <w:marRight w:val="0"/>
          <w:marTop w:val="0"/>
          <w:marBottom w:val="0"/>
          <w:divBdr>
            <w:top w:val="none" w:sz="0" w:space="0" w:color="auto"/>
            <w:left w:val="none" w:sz="0" w:space="0" w:color="auto"/>
            <w:bottom w:val="none" w:sz="0" w:space="0" w:color="auto"/>
            <w:right w:val="none" w:sz="0" w:space="0" w:color="auto"/>
          </w:divBdr>
          <w:divsChild>
            <w:div w:id="1325428637">
              <w:marLeft w:val="0"/>
              <w:marRight w:val="0"/>
              <w:marTop w:val="0"/>
              <w:marBottom w:val="0"/>
              <w:divBdr>
                <w:top w:val="none" w:sz="0" w:space="0" w:color="auto"/>
                <w:left w:val="none" w:sz="0" w:space="0" w:color="auto"/>
                <w:bottom w:val="none" w:sz="0" w:space="0" w:color="auto"/>
                <w:right w:val="none" w:sz="0" w:space="0" w:color="auto"/>
              </w:divBdr>
            </w:div>
            <w:div w:id="9525595">
              <w:marLeft w:val="0"/>
              <w:marRight w:val="0"/>
              <w:marTop w:val="0"/>
              <w:marBottom w:val="0"/>
              <w:divBdr>
                <w:top w:val="none" w:sz="0" w:space="0" w:color="auto"/>
                <w:left w:val="none" w:sz="0" w:space="0" w:color="auto"/>
                <w:bottom w:val="none" w:sz="0" w:space="0" w:color="auto"/>
                <w:right w:val="none" w:sz="0" w:space="0" w:color="auto"/>
              </w:divBdr>
            </w:div>
            <w:div w:id="1560440664">
              <w:marLeft w:val="0"/>
              <w:marRight w:val="0"/>
              <w:marTop w:val="0"/>
              <w:marBottom w:val="0"/>
              <w:divBdr>
                <w:top w:val="none" w:sz="0" w:space="0" w:color="auto"/>
                <w:left w:val="none" w:sz="0" w:space="0" w:color="auto"/>
                <w:bottom w:val="none" w:sz="0" w:space="0" w:color="auto"/>
                <w:right w:val="none" w:sz="0" w:space="0" w:color="auto"/>
              </w:divBdr>
            </w:div>
          </w:divsChild>
        </w:div>
        <w:div w:id="1362394157">
          <w:marLeft w:val="0"/>
          <w:marRight w:val="0"/>
          <w:marTop w:val="0"/>
          <w:marBottom w:val="0"/>
          <w:divBdr>
            <w:top w:val="none" w:sz="0" w:space="0" w:color="auto"/>
            <w:left w:val="none" w:sz="0" w:space="0" w:color="auto"/>
            <w:bottom w:val="none" w:sz="0" w:space="0" w:color="auto"/>
            <w:right w:val="none" w:sz="0" w:space="0" w:color="auto"/>
          </w:divBdr>
          <w:divsChild>
            <w:div w:id="1035616474">
              <w:marLeft w:val="0"/>
              <w:marRight w:val="0"/>
              <w:marTop w:val="0"/>
              <w:marBottom w:val="0"/>
              <w:divBdr>
                <w:top w:val="none" w:sz="0" w:space="0" w:color="auto"/>
                <w:left w:val="none" w:sz="0" w:space="0" w:color="auto"/>
                <w:bottom w:val="none" w:sz="0" w:space="0" w:color="auto"/>
                <w:right w:val="none" w:sz="0" w:space="0" w:color="auto"/>
              </w:divBdr>
            </w:div>
            <w:div w:id="373625878">
              <w:marLeft w:val="0"/>
              <w:marRight w:val="0"/>
              <w:marTop w:val="0"/>
              <w:marBottom w:val="0"/>
              <w:divBdr>
                <w:top w:val="none" w:sz="0" w:space="0" w:color="auto"/>
                <w:left w:val="none" w:sz="0" w:space="0" w:color="auto"/>
                <w:bottom w:val="none" w:sz="0" w:space="0" w:color="auto"/>
                <w:right w:val="none" w:sz="0" w:space="0" w:color="auto"/>
              </w:divBdr>
            </w:div>
            <w:div w:id="1243031839">
              <w:marLeft w:val="0"/>
              <w:marRight w:val="0"/>
              <w:marTop w:val="0"/>
              <w:marBottom w:val="0"/>
              <w:divBdr>
                <w:top w:val="none" w:sz="0" w:space="0" w:color="auto"/>
                <w:left w:val="none" w:sz="0" w:space="0" w:color="auto"/>
                <w:bottom w:val="none" w:sz="0" w:space="0" w:color="auto"/>
                <w:right w:val="none" w:sz="0" w:space="0" w:color="auto"/>
              </w:divBdr>
            </w:div>
            <w:div w:id="272129294">
              <w:marLeft w:val="0"/>
              <w:marRight w:val="0"/>
              <w:marTop w:val="0"/>
              <w:marBottom w:val="0"/>
              <w:divBdr>
                <w:top w:val="none" w:sz="0" w:space="0" w:color="auto"/>
                <w:left w:val="none" w:sz="0" w:space="0" w:color="auto"/>
                <w:bottom w:val="none" w:sz="0" w:space="0" w:color="auto"/>
                <w:right w:val="none" w:sz="0" w:space="0" w:color="auto"/>
              </w:divBdr>
            </w:div>
            <w:div w:id="2017683856">
              <w:marLeft w:val="0"/>
              <w:marRight w:val="0"/>
              <w:marTop w:val="0"/>
              <w:marBottom w:val="0"/>
              <w:divBdr>
                <w:top w:val="none" w:sz="0" w:space="0" w:color="auto"/>
                <w:left w:val="none" w:sz="0" w:space="0" w:color="auto"/>
                <w:bottom w:val="none" w:sz="0" w:space="0" w:color="auto"/>
                <w:right w:val="none" w:sz="0" w:space="0" w:color="auto"/>
              </w:divBdr>
            </w:div>
          </w:divsChild>
        </w:div>
        <w:div w:id="447742700">
          <w:marLeft w:val="0"/>
          <w:marRight w:val="0"/>
          <w:marTop w:val="0"/>
          <w:marBottom w:val="0"/>
          <w:divBdr>
            <w:top w:val="none" w:sz="0" w:space="0" w:color="auto"/>
            <w:left w:val="none" w:sz="0" w:space="0" w:color="auto"/>
            <w:bottom w:val="none" w:sz="0" w:space="0" w:color="auto"/>
            <w:right w:val="none" w:sz="0" w:space="0" w:color="auto"/>
          </w:divBdr>
          <w:divsChild>
            <w:div w:id="1287812591">
              <w:marLeft w:val="0"/>
              <w:marRight w:val="0"/>
              <w:marTop w:val="0"/>
              <w:marBottom w:val="0"/>
              <w:divBdr>
                <w:top w:val="none" w:sz="0" w:space="0" w:color="auto"/>
                <w:left w:val="none" w:sz="0" w:space="0" w:color="auto"/>
                <w:bottom w:val="none" w:sz="0" w:space="0" w:color="auto"/>
                <w:right w:val="none" w:sz="0" w:space="0" w:color="auto"/>
              </w:divBdr>
            </w:div>
            <w:div w:id="130447819">
              <w:marLeft w:val="0"/>
              <w:marRight w:val="0"/>
              <w:marTop w:val="0"/>
              <w:marBottom w:val="0"/>
              <w:divBdr>
                <w:top w:val="none" w:sz="0" w:space="0" w:color="auto"/>
                <w:left w:val="none" w:sz="0" w:space="0" w:color="auto"/>
                <w:bottom w:val="none" w:sz="0" w:space="0" w:color="auto"/>
                <w:right w:val="none" w:sz="0" w:space="0" w:color="auto"/>
              </w:divBdr>
            </w:div>
            <w:div w:id="2072345775">
              <w:marLeft w:val="0"/>
              <w:marRight w:val="0"/>
              <w:marTop w:val="0"/>
              <w:marBottom w:val="0"/>
              <w:divBdr>
                <w:top w:val="none" w:sz="0" w:space="0" w:color="auto"/>
                <w:left w:val="none" w:sz="0" w:space="0" w:color="auto"/>
                <w:bottom w:val="none" w:sz="0" w:space="0" w:color="auto"/>
                <w:right w:val="none" w:sz="0" w:space="0" w:color="auto"/>
              </w:divBdr>
            </w:div>
            <w:div w:id="1756512837">
              <w:marLeft w:val="0"/>
              <w:marRight w:val="0"/>
              <w:marTop w:val="0"/>
              <w:marBottom w:val="0"/>
              <w:divBdr>
                <w:top w:val="none" w:sz="0" w:space="0" w:color="auto"/>
                <w:left w:val="none" w:sz="0" w:space="0" w:color="auto"/>
                <w:bottom w:val="none" w:sz="0" w:space="0" w:color="auto"/>
                <w:right w:val="none" w:sz="0" w:space="0" w:color="auto"/>
              </w:divBdr>
            </w:div>
            <w:div w:id="1288778823">
              <w:marLeft w:val="0"/>
              <w:marRight w:val="0"/>
              <w:marTop w:val="0"/>
              <w:marBottom w:val="0"/>
              <w:divBdr>
                <w:top w:val="none" w:sz="0" w:space="0" w:color="auto"/>
                <w:left w:val="none" w:sz="0" w:space="0" w:color="auto"/>
                <w:bottom w:val="none" w:sz="0" w:space="0" w:color="auto"/>
                <w:right w:val="none" w:sz="0" w:space="0" w:color="auto"/>
              </w:divBdr>
            </w:div>
          </w:divsChild>
        </w:div>
        <w:div w:id="2031949043">
          <w:marLeft w:val="0"/>
          <w:marRight w:val="0"/>
          <w:marTop w:val="0"/>
          <w:marBottom w:val="0"/>
          <w:divBdr>
            <w:top w:val="none" w:sz="0" w:space="0" w:color="auto"/>
            <w:left w:val="none" w:sz="0" w:space="0" w:color="auto"/>
            <w:bottom w:val="none" w:sz="0" w:space="0" w:color="auto"/>
            <w:right w:val="none" w:sz="0" w:space="0" w:color="auto"/>
          </w:divBdr>
          <w:divsChild>
            <w:div w:id="452594771">
              <w:marLeft w:val="0"/>
              <w:marRight w:val="0"/>
              <w:marTop w:val="0"/>
              <w:marBottom w:val="0"/>
              <w:divBdr>
                <w:top w:val="none" w:sz="0" w:space="0" w:color="auto"/>
                <w:left w:val="none" w:sz="0" w:space="0" w:color="auto"/>
                <w:bottom w:val="none" w:sz="0" w:space="0" w:color="auto"/>
                <w:right w:val="none" w:sz="0" w:space="0" w:color="auto"/>
              </w:divBdr>
            </w:div>
            <w:div w:id="1602034799">
              <w:marLeft w:val="0"/>
              <w:marRight w:val="0"/>
              <w:marTop w:val="0"/>
              <w:marBottom w:val="0"/>
              <w:divBdr>
                <w:top w:val="none" w:sz="0" w:space="0" w:color="auto"/>
                <w:left w:val="none" w:sz="0" w:space="0" w:color="auto"/>
                <w:bottom w:val="none" w:sz="0" w:space="0" w:color="auto"/>
                <w:right w:val="none" w:sz="0" w:space="0" w:color="auto"/>
              </w:divBdr>
            </w:div>
            <w:div w:id="583104911">
              <w:marLeft w:val="0"/>
              <w:marRight w:val="0"/>
              <w:marTop w:val="0"/>
              <w:marBottom w:val="0"/>
              <w:divBdr>
                <w:top w:val="none" w:sz="0" w:space="0" w:color="auto"/>
                <w:left w:val="none" w:sz="0" w:space="0" w:color="auto"/>
                <w:bottom w:val="none" w:sz="0" w:space="0" w:color="auto"/>
                <w:right w:val="none" w:sz="0" w:space="0" w:color="auto"/>
              </w:divBdr>
            </w:div>
            <w:div w:id="1729645610">
              <w:marLeft w:val="0"/>
              <w:marRight w:val="0"/>
              <w:marTop w:val="0"/>
              <w:marBottom w:val="0"/>
              <w:divBdr>
                <w:top w:val="none" w:sz="0" w:space="0" w:color="auto"/>
                <w:left w:val="none" w:sz="0" w:space="0" w:color="auto"/>
                <w:bottom w:val="none" w:sz="0" w:space="0" w:color="auto"/>
                <w:right w:val="none" w:sz="0" w:space="0" w:color="auto"/>
              </w:divBdr>
            </w:div>
            <w:div w:id="1556314390">
              <w:marLeft w:val="0"/>
              <w:marRight w:val="0"/>
              <w:marTop w:val="0"/>
              <w:marBottom w:val="0"/>
              <w:divBdr>
                <w:top w:val="none" w:sz="0" w:space="0" w:color="auto"/>
                <w:left w:val="none" w:sz="0" w:space="0" w:color="auto"/>
                <w:bottom w:val="none" w:sz="0" w:space="0" w:color="auto"/>
                <w:right w:val="none" w:sz="0" w:space="0" w:color="auto"/>
              </w:divBdr>
            </w:div>
          </w:divsChild>
        </w:div>
        <w:div w:id="234434654">
          <w:marLeft w:val="0"/>
          <w:marRight w:val="0"/>
          <w:marTop w:val="0"/>
          <w:marBottom w:val="0"/>
          <w:divBdr>
            <w:top w:val="none" w:sz="0" w:space="0" w:color="auto"/>
            <w:left w:val="none" w:sz="0" w:space="0" w:color="auto"/>
            <w:bottom w:val="none" w:sz="0" w:space="0" w:color="auto"/>
            <w:right w:val="none" w:sz="0" w:space="0" w:color="auto"/>
          </w:divBdr>
          <w:divsChild>
            <w:div w:id="1075787253">
              <w:marLeft w:val="0"/>
              <w:marRight w:val="0"/>
              <w:marTop w:val="0"/>
              <w:marBottom w:val="0"/>
              <w:divBdr>
                <w:top w:val="none" w:sz="0" w:space="0" w:color="auto"/>
                <w:left w:val="none" w:sz="0" w:space="0" w:color="auto"/>
                <w:bottom w:val="none" w:sz="0" w:space="0" w:color="auto"/>
                <w:right w:val="none" w:sz="0" w:space="0" w:color="auto"/>
              </w:divBdr>
            </w:div>
            <w:div w:id="1355425960">
              <w:marLeft w:val="0"/>
              <w:marRight w:val="0"/>
              <w:marTop w:val="0"/>
              <w:marBottom w:val="0"/>
              <w:divBdr>
                <w:top w:val="none" w:sz="0" w:space="0" w:color="auto"/>
                <w:left w:val="none" w:sz="0" w:space="0" w:color="auto"/>
                <w:bottom w:val="none" w:sz="0" w:space="0" w:color="auto"/>
                <w:right w:val="none" w:sz="0" w:space="0" w:color="auto"/>
              </w:divBdr>
            </w:div>
            <w:div w:id="102605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18093">
      <w:bodyDiv w:val="1"/>
      <w:marLeft w:val="0"/>
      <w:marRight w:val="0"/>
      <w:marTop w:val="0"/>
      <w:marBottom w:val="0"/>
      <w:divBdr>
        <w:top w:val="none" w:sz="0" w:space="0" w:color="auto"/>
        <w:left w:val="none" w:sz="0" w:space="0" w:color="auto"/>
        <w:bottom w:val="none" w:sz="0" w:space="0" w:color="auto"/>
        <w:right w:val="none" w:sz="0" w:space="0" w:color="auto"/>
      </w:divBdr>
      <w:divsChild>
        <w:div w:id="716859677">
          <w:marLeft w:val="0"/>
          <w:marRight w:val="0"/>
          <w:marTop w:val="0"/>
          <w:marBottom w:val="0"/>
          <w:divBdr>
            <w:top w:val="none" w:sz="0" w:space="0" w:color="auto"/>
            <w:left w:val="none" w:sz="0" w:space="0" w:color="auto"/>
            <w:bottom w:val="none" w:sz="0" w:space="0" w:color="auto"/>
            <w:right w:val="none" w:sz="0" w:space="0" w:color="auto"/>
          </w:divBdr>
          <w:divsChild>
            <w:div w:id="349188674">
              <w:marLeft w:val="0"/>
              <w:marRight w:val="0"/>
              <w:marTop w:val="0"/>
              <w:marBottom w:val="0"/>
              <w:divBdr>
                <w:top w:val="none" w:sz="0" w:space="0" w:color="auto"/>
                <w:left w:val="none" w:sz="0" w:space="0" w:color="auto"/>
                <w:bottom w:val="none" w:sz="0" w:space="0" w:color="auto"/>
                <w:right w:val="none" w:sz="0" w:space="0" w:color="auto"/>
              </w:divBdr>
            </w:div>
          </w:divsChild>
        </w:div>
        <w:div w:id="1390575019">
          <w:marLeft w:val="0"/>
          <w:marRight w:val="0"/>
          <w:marTop w:val="0"/>
          <w:marBottom w:val="0"/>
          <w:divBdr>
            <w:top w:val="none" w:sz="0" w:space="0" w:color="auto"/>
            <w:left w:val="none" w:sz="0" w:space="0" w:color="auto"/>
            <w:bottom w:val="none" w:sz="0" w:space="0" w:color="auto"/>
            <w:right w:val="none" w:sz="0" w:space="0" w:color="auto"/>
          </w:divBdr>
          <w:divsChild>
            <w:div w:id="527106687">
              <w:marLeft w:val="0"/>
              <w:marRight w:val="0"/>
              <w:marTop w:val="0"/>
              <w:marBottom w:val="0"/>
              <w:divBdr>
                <w:top w:val="none" w:sz="0" w:space="0" w:color="auto"/>
                <w:left w:val="none" w:sz="0" w:space="0" w:color="auto"/>
                <w:bottom w:val="none" w:sz="0" w:space="0" w:color="auto"/>
                <w:right w:val="none" w:sz="0" w:space="0" w:color="auto"/>
              </w:divBdr>
            </w:div>
          </w:divsChild>
        </w:div>
        <w:div w:id="254478950">
          <w:marLeft w:val="0"/>
          <w:marRight w:val="0"/>
          <w:marTop w:val="0"/>
          <w:marBottom w:val="0"/>
          <w:divBdr>
            <w:top w:val="none" w:sz="0" w:space="0" w:color="auto"/>
            <w:left w:val="none" w:sz="0" w:space="0" w:color="auto"/>
            <w:bottom w:val="none" w:sz="0" w:space="0" w:color="auto"/>
            <w:right w:val="none" w:sz="0" w:space="0" w:color="auto"/>
          </w:divBdr>
          <w:divsChild>
            <w:div w:id="626669646">
              <w:marLeft w:val="0"/>
              <w:marRight w:val="0"/>
              <w:marTop w:val="0"/>
              <w:marBottom w:val="0"/>
              <w:divBdr>
                <w:top w:val="none" w:sz="0" w:space="0" w:color="auto"/>
                <w:left w:val="none" w:sz="0" w:space="0" w:color="auto"/>
                <w:bottom w:val="none" w:sz="0" w:space="0" w:color="auto"/>
                <w:right w:val="none" w:sz="0" w:space="0" w:color="auto"/>
              </w:divBdr>
            </w:div>
          </w:divsChild>
        </w:div>
        <w:div w:id="210188344">
          <w:marLeft w:val="0"/>
          <w:marRight w:val="0"/>
          <w:marTop w:val="0"/>
          <w:marBottom w:val="0"/>
          <w:divBdr>
            <w:top w:val="none" w:sz="0" w:space="0" w:color="auto"/>
            <w:left w:val="none" w:sz="0" w:space="0" w:color="auto"/>
            <w:bottom w:val="none" w:sz="0" w:space="0" w:color="auto"/>
            <w:right w:val="none" w:sz="0" w:space="0" w:color="auto"/>
          </w:divBdr>
          <w:divsChild>
            <w:div w:id="1771706753">
              <w:marLeft w:val="0"/>
              <w:marRight w:val="0"/>
              <w:marTop w:val="0"/>
              <w:marBottom w:val="0"/>
              <w:divBdr>
                <w:top w:val="none" w:sz="0" w:space="0" w:color="auto"/>
                <w:left w:val="none" w:sz="0" w:space="0" w:color="auto"/>
                <w:bottom w:val="none" w:sz="0" w:space="0" w:color="auto"/>
                <w:right w:val="none" w:sz="0" w:space="0" w:color="auto"/>
              </w:divBdr>
            </w:div>
          </w:divsChild>
        </w:div>
        <w:div w:id="1182400916">
          <w:marLeft w:val="0"/>
          <w:marRight w:val="0"/>
          <w:marTop w:val="0"/>
          <w:marBottom w:val="0"/>
          <w:divBdr>
            <w:top w:val="none" w:sz="0" w:space="0" w:color="auto"/>
            <w:left w:val="none" w:sz="0" w:space="0" w:color="auto"/>
            <w:bottom w:val="none" w:sz="0" w:space="0" w:color="auto"/>
            <w:right w:val="none" w:sz="0" w:space="0" w:color="auto"/>
          </w:divBdr>
          <w:divsChild>
            <w:div w:id="1625454799">
              <w:marLeft w:val="0"/>
              <w:marRight w:val="0"/>
              <w:marTop w:val="0"/>
              <w:marBottom w:val="0"/>
              <w:divBdr>
                <w:top w:val="none" w:sz="0" w:space="0" w:color="auto"/>
                <w:left w:val="none" w:sz="0" w:space="0" w:color="auto"/>
                <w:bottom w:val="none" w:sz="0" w:space="0" w:color="auto"/>
                <w:right w:val="none" w:sz="0" w:space="0" w:color="auto"/>
              </w:divBdr>
            </w:div>
          </w:divsChild>
        </w:div>
        <w:div w:id="189491193">
          <w:marLeft w:val="0"/>
          <w:marRight w:val="0"/>
          <w:marTop w:val="0"/>
          <w:marBottom w:val="0"/>
          <w:divBdr>
            <w:top w:val="none" w:sz="0" w:space="0" w:color="auto"/>
            <w:left w:val="none" w:sz="0" w:space="0" w:color="auto"/>
            <w:bottom w:val="none" w:sz="0" w:space="0" w:color="auto"/>
            <w:right w:val="none" w:sz="0" w:space="0" w:color="auto"/>
          </w:divBdr>
          <w:divsChild>
            <w:div w:id="469715156">
              <w:marLeft w:val="0"/>
              <w:marRight w:val="0"/>
              <w:marTop w:val="0"/>
              <w:marBottom w:val="0"/>
              <w:divBdr>
                <w:top w:val="none" w:sz="0" w:space="0" w:color="auto"/>
                <w:left w:val="none" w:sz="0" w:space="0" w:color="auto"/>
                <w:bottom w:val="none" w:sz="0" w:space="0" w:color="auto"/>
                <w:right w:val="none" w:sz="0" w:space="0" w:color="auto"/>
              </w:divBdr>
            </w:div>
          </w:divsChild>
        </w:div>
        <w:div w:id="348945881">
          <w:marLeft w:val="0"/>
          <w:marRight w:val="0"/>
          <w:marTop w:val="0"/>
          <w:marBottom w:val="0"/>
          <w:divBdr>
            <w:top w:val="none" w:sz="0" w:space="0" w:color="auto"/>
            <w:left w:val="none" w:sz="0" w:space="0" w:color="auto"/>
            <w:bottom w:val="none" w:sz="0" w:space="0" w:color="auto"/>
            <w:right w:val="none" w:sz="0" w:space="0" w:color="auto"/>
          </w:divBdr>
          <w:divsChild>
            <w:div w:id="1694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5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s://access.tufts.edu/tts-virtual-lab-vdi" TargetMode="External"/><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5" Type="http://schemas.openxmlformats.org/officeDocument/2006/relationships/hyperlink" Target="https://access.tufts.edu/tts-virtual-lab-vdi"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tufts.box.com/v/BoxGISinstructions" TargetMode="Externa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Talmadge, Carolyn C.</dc:creator>
  <cp:keywords/>
  <dc:description/>
  <cp:lastModifiedBy>Talmadge, Carolyn C.</cp:lastModifiedBy>
  <cp:revision>2</cp:revision>
  <dcterms:created xsi:type="dcterms:W3CDTF">2020-08-26T20:01:00Z</dcterms:created>
  <dcterms:modified xsi:type="dcterms:W3CDTF">2020-08-26T20:01:00Z</dcterms:modified>
</cp:coreProperties>
</file>