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AB19" w14:textId="25B9AA76" w:rsidR="007D1056" w:rsidRPr="00EA093D" w:rsidRDefault="00EA093D">
      <w:pPr>
        <w:rPr>
          <w:rFonts w:cstheme="minorHAnsi"/>
          <w:b/>
          <w:bCs/>
          <w:u w:val="single"/>
        </w:rPr>
      </w:pPr>
      <w:r w:rsidRPr="00EA093D">
        <w:rPr>
          <w:rFonts w:cstheme="minorHAnsi"/>
          <w:b/>
          <w:bCs/>
          <w:u w:val="single"/>
        </w:rPr>
        <w:t xml:space="preserve">Posting for the </w:t>
      </w:r>
      <w:r w:rsidR="007D1056" w:rsidRPr="00EA093D">
        <w:rPr>
          <w:rFonts w:cstheme="minorHAnsi"/>
          <w:b/>
          <w:bCs/>
          <w:u w:val="single"/>
        </w:rPr>
        <w:t xml:space="preserve">Center </w:t>
      </w:r>
      <w:r w:rsidR="00640AB0" w:rsidRPr="00EA093D">
        <w:rPr>
          <w:rFonts w:cstheme="minorHAnsi"/>
          <w:b/>
          <w:bCs/>
          <w:u w:val="single"/>
        </w:rPr>
        <w:t>for</w:t>
      </w:r>
      <w:r w:rsidR="007D1056" w:rsidRPr="00EA093D">
        <w:rPr>
          <w:rFonts w:cstheme="minorHAnsi"/>
          <w:b/>
          <w:bCs/>
          <w:u w:val="single"/>
        </w:rPr>
        <w:t xml:space="preserve"> Environmental Studies – Williams College, Williamstown, MA</w:t>
      </w:r>
    </w:p>
    <w:p w14:paraId="730B4FA6" w14:textId="49A381EC" w:rsidR="00673A77" w:rsidRPr="00CD2607" w:rsidRDefault="007D1056">
      <w:pPr>
        <w:rPr>
          <w:rFonts w:cstheme="minorHAnsi"/>
        </w:rPr>
      </w:pPr>
      <w:r w:rsidRPr="004B74C3">
        <w:rPr>
          <w:rFonts w:cstheme="minorHAnsi"/>
          <w:u w:val="single"/>
        </w:rPr>
        <w:t>Summer Internship location:</w:t>
      </w:r>
      <w:r w:rsidRPr="00CD2607">
        <w:rPr>
          <w:rFonts w:cstheme="minorHAnsi"/>
        </w:rPr>
        <w:t xml:space="preserve">  </w:t>
      </w:r>
      <w:r w:rsidR="004C2E91" w:rsidRPr="00CD2607">
        <w:rPr>
          <w:rFonts w:cstheme="minorHAnsi"/>
        </w:rPr>
        <w:t>Town of Needham</w:t>
      </w:r>
      <w:r w:rsidRPr="00CD2607">
        <w:rPr>
          <w:rFonts w:cstheme="minorHAnsi"/>
        </w:rPr>
        <w:t>, Massachusetts</w:t>
      </w:r>
      <w:r w:rsidR="004B74C3">
        <w:rPr>
          <w:rFonts w:cstheme="minorHAnsi"/>
        </w:rPr>
        <w:t xml:space="preserve"> 02492 </w:t>
      </w:r>
    </w:p>
    <w:p w14:paraId="67F04A89" w14:textId="36FF6107" w:rsidR="007D1056" w:rsidRPr="00CD2607" w:rsidRDefault="007D1056">
      <w:pPr>
        <w:rPr>
          <w:rFonts w:cstheme="minorHAnsi"/>
        </w:rPr>
      </w:pPr>
      <w:r w:rsidRPr="004B74C3">
        <w:rPr>
          <w:rFonts w:cstheme="minorHAnsi"/>
          <w:u w:val="single"/>
        </w:rPr>
        <w:t>Position</w:t>
      </w:r>
      <w:r w:rsidRPr="009C1E4C">
        <w:rPr>
          <w:rFonts w:cstheme="minorHAnsi"/>
        </w:rPr>
        <w:t>:</w:t>
      </w:r>
      <w:r w:rsidR="009C1E4C" w:rsidRPr="009C1E4C">
        <w:rPr>
          <w:rFonts w:cstheme="minorHAnsi"/>
        </w:rPr>
        <w:t xml:space="preserve"> Summer</w:t>
      </w:r>
      <w:r w:rsidRPr="00CD2607">
        <w:rPr>
          <w:rFonts w:cstheme="minorHAnsi"/>
        </w:rPr>
        <w:t xml:space="preserve"> Intern to </w:t>
      </w:r>
      <w:r w:rsidR="000B7699">
        <w:rPr>
          <w:rFonts w:cstheme="minorHAnsi"/>
        </w:rPr>
        <w:t xml:space="preserve">assist </w:t>
      </w:r>
      <w:r w:rsidRPr="00CD2607">
        <w:rPr>
          <w:rFonts w:cstheme="minorHAnsi"/>
        </w:rPr>
        <w:t xml:space="preserve">the </w:t>
      </w:r>
      <w:r w:rsidR="00544794">
        <w:rPr>
          <w:rFonts w:cstheme="minorHAnsi"/>
        </w:rPr>
        <w:t xml:space="preserve">Town’s </w:t>
      </w:r>
      <w:r w:rsidRPr="00CD2607">
        <w:rPr>
          <w:rFonts w:cstheme="minorHAnsi"/>
        </w:rPr>
        <w:t>Climate Action Plan Committee</w:t>
      </w:r>
    </w:p>
    <w:p w14:paraId="6398F0E4" w14:textId="3EEA1653" w:rsidR="007D1056" w:rsidRDefault="007D1056">
      <w:pPr>
        <w:rPr>
          <w:rFonts w:cstheme="minorHAnsi"/>
        </w:rPr>
      </w:pPr>
      <w:r w:rsidRPr="004B74C3">
        <w:rPr>
          <w:rFonts w:cstheme="minorHAnsi"/>
          <w:u w:val="single"/>
        </w:rPr>
        <w:t>Department:</w:t>
      </w:r>
      <w:r w:rsidRPr="00CD2607">
        <w:rPr>
          <w:rFonts w:cstheme="minorHAnsi"/>
        </w:rPr>
        <w:t xml:space="preserve"> Department of Public Works &amp; Building Design </w:t>
      </w:r>
      <w:r w:rsidR="00EA093D">
        <w:rPr>
          <w:rFonts w:cstheme="minorHAnsi"/>
        </w:rPr>
        <w:t>and</w:t>
      </w:r>
      <w:r w:rsidRPr="00CD2607">
        <w:rPr>
          <w:rFonts w:cstheme="minorHAnsi"/>
        </w:rPr>
        <w:t xml:space="preserve"> Construction Department</w:t>
      </w:r>
    </w:p>
    <w:p w14:paraId="356741D9" w14:textId="32B636D9" w:rsidR="00CB0D3B" w:rsidRPr="00CD2607" w:rsidRDefault="00CB0D3B">
      <w:pPr>
        <w:rPr>
          <w:rFonts w:cstheme="minorHAnsi"/>
        </w:rPr>
      </w:pPr>
      <w:r w:rsidRPr="00CB0D3B">
        <w:rPr>
          <w:rFonts w:cstheme="minorHAnsi"/>
          <w:u w:val="single"/>
        </w:rPr>
        <w:t>Dates:</w:t>
      </w:r>
      <w:r>
        <w:rPr>
          <w:rFonts w:cstheme="minorHAnsi"/>
        </w:rPr>
        <w:t xml:space="preserve"> Flexible during Summer of 2022</w:t>
      </w:r>
      <w:r w:rsidR="008721A6">
        <w:rPr>
          <w:rFonts w:cstheme="minorHAnsi"/>
        </w:rPr>
        <w:t xml:space="preserve"> (approximately 37.5 hrs. /week)</w:t>
      </w:r>
    </w:p>
    <w:p w14:paraId="7CC66915" w14:textId="1D98C7D9" w:rsidR="007D1056" w:rsidRPr="004B74C3" w:rsidRDefault="009E4526">
      <w:pPr>
        <w:rPr>
          <w:rFonts w:cstheme="minorHAnsi"/>
          <w:b/>
          <w:bCs/>
          <w:u w:val="single"/>
        </w:rPr>
      </w:pPr>
      <w:r w:rsidRPr="004B74C3">
        <w:rPr>
          <w:rFonts w:cstheme="minorHAnsi"/>
          <w:b/>
          <w:bCs/>
          <w:u w:val="single"/>
        </w:rPr>
        <w:t xml:space="preserve">Internship </w:t>
      </w:r>
      <w:r w:rsidR="007D1056" w:rsidRPr="004B74C3">
        <w:rPr>
          <w:rFonts w:cstheme="minorHAnsi"/>
          <w:b/>
          <w:bCs/>
          <w:u w:val="single"/>
        </w:rPr>
        <w:t xml:space="preserve">Description:  </w:t>
      </w:r>
    </w:p>
    <w:p w14:paraId="09378B1B" w14:textId="11D2450C" w:rsidR="009E4526" w:rsidRPr="00CD2607" w:rsidRDefault="009E4526">
      <w:pPr>
        <w:rPr>
          <w:rFonts w:cstheme="minorHAnsi"/>
        </w:rPr>
      </w:pPr>
      <w:r w:rsidRPr="00CD2607">
        <w:rPr>
          <w:rFonts w:cstheme="minorHAnsi"/>
        </w:rPr>
        <w:t>The Town of Needham is forming a Climate Action Plan Committee</w:t>
      </w:r>
      <w:r w:rsidR="00EA093D">
        <w:rPr>
          <w:rFonts w:cstheme="minorHAnsi"/>
        </w:rPr>
        <w:t xml:space="preserve"> (CAPC)</w:t>
      </w:r>
      <w:r w:rsidRPr="00CD2607">
        <w:rPr>
          <w:rFonts w:cstheme="minorHAnsi"/>
        </w:rPr>
        <w:t xml:space="preserve"> to create a </w:t>
      </w:r>
      <w:r w:rsidRPr="00544794">
        <w:rPr>
          <w:rFonts w:cstheme="minorHAnsi"/>
          <w:b/>
          <w:bCs/>
        </w:rPr>
        <w:t>Climate Action Plan</w:t>
      </w:r>
      <w:r w:rsidRPr="00CD2607">
        <w:rPr>
          <w:rFonts w:cstheme="minorHAnsi"/>
        </w:rPr>
        <w:t xml:space="preserve"> for </w:t>
      </w:r>
      <w:r w:rsidR="00EA093D">
        <w:rPr>
          <w:rFonts w:cstheme="minorHAnsi"/>
        </w:rPr>
        <w:t>Needham</w:t>
      </w:r>
      <w:r w:rsidRPr="00CD2607">
        <w:rPr>
          <w:rFonts w:cstheme="minorHAnsi"/>
        </w:rPr>
        <w:t xml:space="preserve">. </w:t>
      </w:r>
      <w:r w:rsidR="003B0E1D">
        <w:rPr>
          <w:rFonts w:cstheme="minorHAnsi"/>
        </w:rPr>
        <w:t>Needham</w:t>
      </w:r>
      <w:r w:rsidR="00EA093D">
        <w:rPr>
          <w:rFonts w:cstheme="minorHAnsi"/>
        </w:rPr>
        <w:t xml:space="preserve"> is in the western suburbs of Boston.  </w:t>
      </w:r>
      <w:r w:rsidRPr="00CD2607">
        <w:rPr>
          <w:rFonts w:cstheme="minorHAnsi"/>
        </w:rPr>
        <w:t xml:space="preserve"> </w:t>
      </w:r>
      <w:r w:rsidR="00EA093D">
        <w:rPr>
          <w:rFonts w:cstheme="minorHAnsi"/>
        </w:rPr>
        <w:t xml:space="preserve">(For more details </w:t>
      </w:r>
      <w:r w:rsidR="003B0E1D">
        <w:rPr>
          <w:rFonts w:cstheme="minorHAnsi"/>
        </w:rPr>
        <w:t xml:space="preserve">about the town </w:t>
      </w:r>
      <w:r w:rsidR="00EA093D">
        <w:rPr>
          <w:rFonts w:cstheme="minorHAnsi"/>
        </w:rPr>
        <w:t xml:space="preserve">see </w:t>
      </w:r>
      <w:hyperlink r:id="rId5" w:history="1">
        <w:r w:rsidR="00EA093D" w:rsidRPr="00B77399">
          <w:rPr>
            <w:rStyle w:val="Hyperlink"/>
            <w:rFonts w:cstheme="minorHAnsi"/>
          </w:rPr>
          <w:t>www.needhamma.gov</w:t>
        </w:r>
      </w:hyperlink>
      <w:r w:rsidR="00EA093D">
        <w:rPr>
          <w:rFonts w:cstheme="minorHAnsi"/>
        </w:rPr>
        <w:t xml:space="preserve">).  </w:t>
      </w:r>
      <w:r w:rsidRPr="00CD2607">
        <w:rPr>
          <w:rFonts w:cstheme="minorHAnsi"/>
        </w:rPr>
        <w:t xml:space="preserve">This 9-member volunteer </w:t>
      </w:r>
      <w:r w:rsidR="00EA093D">
        <w:rPr>
          <w:rFonts w:cstheme="minorHAnsi"/>
        </w:rPr>
        <w:t>CAPC</w:t>
      </w:r>
      <w:r w:rsidRPr="00CD2607">
        <w:rPr>
          <w:rFonts w:cstheme="minorHAnsi"/>
        </w:rPr>
        <w:t xml:space="preserve"> will include members </w:t>
      </w:r>
      <w:r w:rsidR="004C2E91" w:rsidRPr="00CD2607">
        <w:rPr>
          <w:rFonts w:cstheme="minorHAnsi"/>
        </w:rPr>
        <w:t xml:space="preserve">from the community with </w:t>
      </w:r>
      <w:r w:rsidR="00EA093D">
        <w:rPr>
          <w:rFonts w:cstheme="minorHAnsi"/>
        </w:rPr>
        <w:t>a background and interest in enhancing this Green Community’s commitment to sustainability.  T</w:t>
      </w:r>
      <w:r w:rsidR="004C2E91" w:rsidRPr="00CD2607">
        <w:rPr>
          <w:rFonts w:cstheme="minorHAnsi"/>
        </w:rPr>
        <w:t xml:space="preserve">he following charge </w:t>
      </w:r>
      <w:r w:rsidR="00EA093D">
        <w:rPr>
          <w:rFonts w:cstheme="minorHAnsi"/>
        </w:rPr>
        <w:t>was created by</w:t>
      </w:r>
      <w:r w:rsidR="004C2E91" w:rsidRPr="00CD2607">
        <w:rPr>
          <w:rFonts w:cstheme="minorHAnsi"/>
        </w:rPr>
        <w:t xml:space="preserve"> the</w:t>
      </w:r>
      <w:r w:rsidR="00EA093D">
        <w:rPr>
          <w:rFonts w:cstheme="minorHAnsi"/>
        </w:rPr>
        <w:t xml:space="preserve"> Needham</w:t>
      </w:r>
      <w:r w:rsidR="004C2E91" w:rsidRPr="00CD2607">
        <w:rPr>
          <w:rFonts w:cstheme="minorHAnsi"/>
        </w:rPr>
        <w:t xml:space="preserve"> Select Board:  </w:t>
      </w:r>
    </w:p>
    <w:p w14:paraId="4881BB1B" w14:textId="77777777" w:rsidR="004C2E91" w:rsidRPr="00276082" w:rsidRDefault="004C2E91" w:rsidP="004C2E91">
      <w:pPr>
        <w:shd w:val="clear" w:color="auto" w:fill="FFFFFF"/>
        <w:spacing w:after="336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b/>
          <w:bCs/>
          <w:i/>
          <w:iCs/>
          <w:color w:val="000000"/>
        </w:rPr>
        <w:t>Purpose:</w:t>
      </w:r>
      <w:r w:rsidRPr="00276082">
        <w:rPr>
          <w:rFonts w:eastAsia="Times New Roman" w:cstheme="minorHAnsi"/>
          <w:i/>
          <w:iCs/>
          <w:color w:val="000000"/>
        </w:rPr>
        <w:br/>
        <w:t>Climate Action Plan Committee (CAPC) shall guide the Town in developing a plan that meets or exceeds the State’s climate mitigation and resilience goals.  The Committee will make recommendations to the Select Board on approval of a Climate Action Plan (CAP), and may be asked to continue to serve as an advisory committee to oversee the implementation of the CAP. </w:t>
      </w:r>
    </w:p>
    <w:p w14:paraId="33F3C763" w14:textId="77777777" w:rsidR="004C2E91" w:rsidRPr="00276082" w:rsidRDefault="004C2E91" w:rsidP="004C2E91">
      <w:pPr>
        <w:shd w:val="clear" w:color="auto" w:fill="FFFFFF"/>
        <w:spacing w:after="336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b/>
          <w:bCs/>
          <w:i/>
          <w:iCs/>
          <w:color w:val="000000"/>
        </w:rPr>
        <w:t>Charge: </w:t>
      </w:r>
      <w:r w:rsidRPr="00276082">
        <w:rPr>
          <w:rFonts w:eastAsia="Times New Roman" w:cstheme="minorHAnsi"/>
          <w:i/>
          <w:iCs/>
          <w:color w:val="000000"/>
        </w:rPr>
        <w:t>The CAPC shall:</w:t>
      </w:r>
    </w:p>
    <w:p w14:paraId="2A34ECDE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Review the Town’s climate-related data (GHG inventory, energy consumption, vulnerability assessments, hazard mitigation plans, etc.). </w:t>
      </w:r>
    </w:p>
    <w:p w14:paraId="4B6FDA90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Seek guidance and establish a program to create a GHG inventory for the entire Town of Needham including pass through traffic, residential, commercial, and municipal. </w:t>
      </w:r>
    </w:p>
    <w:p w14:paraId="1D209EF5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Recommend for adoption to the Select Board long-term climate action goals that focus on reducing greenhouse gas [GHG] emissions and building resilience within and across the Town’s residential, commercial, and municipal sectors, including roadmaps of steps to achieve goals.</w:t>
      </w:r>
    </w:p>
    <w:p w14:paraId="077ECBEA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Recommend for adoption to the Select Board target dates, benchmarks and/or annual/interannual climate mitigation goals to achieve climate action goals.  </w:t>
      </w:r>
    </w:p>
    <w:p w14:paraId="2661783F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Plan and prioritize cross-sector efforts to reduce Town’s GHG emissions and build climate resilience. </w:t>
      </w:r>
    </w:p>
    <w:p w14:paraId="044ED11F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Recommend to the Select Board programs and policies to implement GHG reduction goals and climate resilience planning in such areas as, but not limited to: </w:t>
      </w:r>
    </w:p>
    <w:p w14:paraId="5EB949A2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Energy, including reduction, source, and generation; </w:t>
      </w:r>
    </w:p>
    <w:p w14:paraId="054AAE9C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Built environment including permitting, zoning, siting and code for new construction and renovations for municipal, school, commercial, industrial, and residential structures;</w:t>
      </w:r>
    </w:p>
    <w:p w14:paraId="1D195996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Transportation systems; </w:t>
      </w:r>
    </w:p>
    <w:p w14:paraId="708E8AD5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Land use; </w:t>
      </w:r>
    </w:p>
    <w:p w14:paraId="27710830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Water, Sewer &amp; Stormwater;</w:t>
      </w:r>
    </w:p>
    <w:p w14:paraId="3653E830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Waste management; </w:t>
      </w:r>
    </w:p>
    <w:p w14:paraId="4BFF4F9B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lastRenderedPageBreak/>
        <w:t>Infrastructure; and</w:t>
      </w:r>
    </w:p>
    <w:p w14:paraId="1B136497" w14:textId="1FD99479" w:rsidR="009C1E4C" w:rsidRPr="00276082" w:rsidRDefault="004C2E91" w:rsidP="009C1E4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 Open space, agriculture and forestry.</w:t>
      </w:r>
    </w:p>
    <w:p w14:paraId="6B4715FA" w14:textId="77777777" w:rsidR="004C2E91" w:rsidRPr="00276082" w:rsidRDefault="004C2E91" w:rsidP="004C2E91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Develop a Climate Action Plan for the Select Board’s review and approval that includes: </w:t>
      </w:r>
    </w:p>
    <w:p w14:paraId="2122FA0E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Definition of the climate action goals for each decade through 2050, with a focus on the next decade;</w:t>
      </w:r>
    </w:p>
    <w:p w14:paraId="55DFA3A8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Strategic options and incentives that seek to overcome barriers to implementation of climate action goals; </w:t>
      </w:r>
    </w:p>
    <w:p w14:paraId="7F964330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Recommendations for any structural changes, resource, or staffing recommendations that would assist in implementation; </w:t>
      </w:r>
    </w:p>
    <w:p w14:paraId="429C7C80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Actions to protect environmental justice communities from disproportionate effects of climate change; </w:t>
      </w:r>
    </w:p>
    <w:p w14:paraId="08612248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Recommendations for implementing the plan across all sectors of the Town;  </w:t>
      </w:r>
    </w:p>
    <w:p w14:paraId="116CC73A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 Measures that assist in tracking and reporting Town’s progress towards fulfilling climate action goals; and</w:t>
      </w:r>
    </w:p>
    <w:p w14:paraId="1523AFD9" w14:textId="77777777" w:rsidR="004C2E91" w:rsidRPr="00276082" w:rsidRDefault="004C2E91" w:rsidP="004C2E91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 Funding opportunities the Town should consider. </w:t>
      </w:r>
    </w:p>
    <w:p w14:paraId="151DDF04" w14:textId="77777777" w:rsidR="004C2E91" w:rsidRPr="00276082" w:rsidRDefault="004C2E91" w:rsidP="004C2E91">
      <w:pPr>
        <w:shd w:val="clear" w:color="auto" w:fill="FFFFFF"/>
        <w:spacing w:after="336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b/>
          <w:bCs/>
          <w:i/>
          <w:iCs/>
          <w:color w:val="000000"/>
        </w:rPr>
        <w:t>Reports:</w:t>
      </w:r>
      <w:r w:rsidRPr="00276082">
        <w:rPr>
          <w:rFonts w:eastAsia="Times New Roman" w:cstheme="minorHAnsi"/>
          <w:i/>
          <w:iCs/>
          <w:color w:val="000000"/>
        </w:rPr>
        <w:t> The CAPC shall report at least semi-annually to the Select Board on the following:</w:t>
      </w:r>
    </w:p>
    <w:p w14:paraId="3601655C" w14:textId="77777777" w:rsidR="004C2E91" w:rsidRPr="00276082" w:rsidRDefault="004C2E91" w:rsidP="004C2E91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Progress towards climate action goals; </w:t>
      </w:r>
    </w:p>
    <w:p w14:paraId="6E9A4A25" w14:textId="77777777" w:rsidR="004C2E91" w:rsidRPr="00276082" w:rsidRDefault="004C2E91" w:rsidP="004C2E91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Measures taken to reduce emissions and build resilience;</w:t>
      </w:r>
    </w:p>
    <w:p w14:paraId="301B5179" w14:textId="77777777" w:rsidR="004C2E91" w:rsidRPr="00276082" w:rsidRDefault="004C2E91" w:rsidP="004C2E91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Evaluation of the effectiveness and implementation of these measures; </w:t>
      </w:r>
    </w:p>
    <w:p w14:paraId="23115551" w14:textId="77777777" w:rsidR="004C2E91" w:rsidRPr="00276082" w:rsidRDefault="004C2E91" w:rsidP="004C2E91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Funding needed to enable initiatives recommended by the CAPC; and </w:t>
      </w:r>
    </w:p>
    <w:p w14:paraId="6B02CD67" w14:textId="77777777" w:rsidR="004C2E91" w:rsidRPr="00276082" w:rsidRDefault="004C2E91" w:rsidP="004C2E91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rPr>
          <w:rFonts w:eastAsia="Times New Roman" w:cstheme="minorHAnsi"/>
          <w:i/>
          <w:iCs/>
          <w:color w:val="000000"/>
        </w:rPr>
      </w:pPr>
      <w:r w:rsidRPr="00276082">
        <w:rPr>
          <w:rFonts w:eastAsia="Times New Roman" w:cstheme="minorHAnsi"/>
          <w:i/>
          <w:iCs/>
          <w:color w:val="000000"/>
        </w:rPr>
        <w:t>Community education and engagement. </w:t>
      </w:r>
    </w:p>
    <w:p w14:paraId="06E5B21E" w14:textId="0EA17D95" w:rsidR="004C2E91" w:rsidRPr="00CD2607" w:rsidRDefault="004C2E91">
      <w:pPr>
        <w:rPr>
          <w:rFonts w:cstheme="minorHAnsi"/>
        </w:rPr>
      </w:pPr>
    </w:p>
    <w:p w14:paraId="645B6A9C" w14:textId="017495DE" w:rsidR="004C2E91" w:rsidRDefault="004C2E91">
      <w:pPr>
        <w:rPr>
          <w:rFonts w:cstheme="minorHAnsi"/>
        </w:rPr>
      </w:pPr>
      <w:r w:rsidRPr="00CD2607">
        <w:rPr>
          <w:rFonts w:cstheme="minorHAnsi"/>
        </w:rPr>
        <w:t xml:space="preserve">The </w:t>
      </w:r>
      <w:r w:rsidR="009C1E4C">
        <w:rPr>
          <w:rFonts w:cstheme="minorHAnsi"/>
        </w:rPr>
        <w:t xml:space="preserve">Environmental </w:t>
      </w:r>
      <w:r w:rsidRPr="00CD2607">
        <w:rPr>
          <w:rFonts w:cstheme="minorHAnsi"/>
        </w:rPr>
        <w:t xml:space="preserve">Intern will assist in research </w:t>
      </w:r>
      <w:r w:rsidR="009C1E4C">
        <w:rPr>
          <w:rFonts w:cstheme="minorHAnsi"/>
        </w:rPr>
        <w:t xml:space="preserve">and reporting </w:t>
      </w:r>
      <w:r w:rsidRPr="00CD2607">
        <w:rPr>
          <w:rFonts w:cstheme="minorHAnsi"/>
        </w:rPr>
        <w:t xml:space="preserve">on </w:t>
      </w:r>
      <w:r w:rsidR="00CD2607">
        <w:rPr>
          <w:rFonts w:cstheme="minorHAnsi"/>
        </w:rPr>
        <w:t xml:space="preserve">the various </w:t>
      </w:r>
      <w:r w:rsidRPr="00CD2607">
        <w:rPr>
          <w:rFonts w:cstheme="minorHAnsi"/>
        </w:rPr>
        <w:t xml:space="preserve">topics </w:t>
      </w:r>
      <w:r w:rsidR="00CD2607">
        <w:rPr>
          <w:rFonts w:cstheme="minorHAnsi"/>
        </w:rPr>
        <w:t xml:space="preserve">noted above </w:t>
      </w:r>
      <w:r w:rsidRPr="00CD2607">
        <w:rPr>
          <w:rFonts w:cstheme="minorHAnsi"/>
        </w:rPr>
        <w:t xml:space="preserve">for </w:t>
      </w:r>
      <w:r w:rsidR="00CD2607">
        <w:rPr>
          <w:rFonts w:cstheme="minorHAnsi"/>
        </w:rPr>
        <w:t xml:space="preserve">presentation to </w:t>
      </w:r>
      <w:r w:rsidRPr="00CD2607">
        <w:rPr>
          <w:rFonts w:cstheme="minorHAnsi"/>
        </w:rPr>
        <w:t>the Committee</w:t>
      </w:r>
      <w:r w:rsidR="00CD2607">
        <w:rPr>
          <w:rFonts w:cstheme="minorHAnsi"/>
        </w:rPr>
        <w:t>. The Intern will</w:t>
      </w:r>
      <w:r w:rsidRPr="00CD2607">
        <w:rPr>
          <w:rFonts w:cstheme="minorHAnsi"/>
        </w:rPr>
        <w:t xml:space="preserve"> work directly with the two Town staff members assigned to support the committee, Cecilia Simchak, DPW Director of Finance </w:t>
      </w:r>
      <w:r w:rsidR="00CD2607" w:rsidRPr="00CD2607">
        <w:rPr>
          <w:rFonts w:cstheme="minorHAnsi"/>
        </w:rPr>
        <w:t>&amp; Administration and Hank Haff</w:t>
      </w:r>
      <w:r w:rsidR="00CD2607">
        <w:rPr>
          <w:rFonts w:cstheme="minorHAnsi"/>
        </w:rPr>
        <w:t xml:space="preserve"> (Williams ’75)</w:t>
      </w:r>
      <w:r w:rsidR="00CD2607" w:rsidRPr="00CD2607">
        <w:rPr>
          <w:rFonts w:cstheme="minorHAnsi"/>
        </w:rPr>
        <w:t xml:space="preserve">, Director of Building Design &amp; Construction. </w:t>
      </w:r>
      <w:r w:rsidRPr="00CD2607">
        <w:rPr>
          <w:rFonts w:cstheme="minorHAnsi"/>
        </w:rPr>
        <w:t xml:space="preserve"> </w:t>
      </w:r>
      <w:r w:rsidR="00CD2607">
        <w:rPr>
          <w:rFonts w:cstheme="minorHAnsi"/>
        </w:rPr>
        <w:t xml:space="preserve">The Intern will be given a desk at the Public Services Administration Building, 500 Dedham Ave, Needham, MA but some of the research assignments can be done remotely.  The Town does not have </w:t>
      </w:r>
      <w:r w:rsidR="004B74C3">
        <w:rPr>
          <w:rFonts w:cstheme="minorHAnsi"/>
        </w:rPr>
        <w:t>funding for food and lodging</w:t>
      </w:r>
      <w:r w:rsidR="00287CCE">
        <w:rPr>
          <w:rFonts w:cstheme="minorHAnsi"/>
        </w:rPr>
        <w:t xml:space="preserve"> for the summer intern</w:t>
      </w:r>
      <w:r w:rsidR="002507F7">
        <w:rPr>
          <w:rFonts w:cstheme="minorHAnsi"/>
        </w:rPr>
        <w:t xml:space="preserve">, and the position will not offer </w:t>
      </w:r>
      <w:r w:rsidR="00201BE8">
        <w:rPr>
          <w:rFonts w:cstheme="minorHAnsi"/>
        </w:rPr>
        <w:t xml:space="preserve">any </w:t>
      </w:r>
      <w:r w:rsidR="003940ED">
        <w:rPr>
          <w:rFonts w:cstheme="minorHAnsi"/>
        </w:rPr>
        <w:t xml:space="preserve">town </w:t>
      </w:r>
      <w:r w:rsidR="00201BE8">
        <w:rPr>
          <w:rFonts w:cstheme="minorHAnsi"/>
        </w:rPr>
        <w:t xml:space="preserve">employment benefits.  </w:t>
      </w:r>
    </w:p>
    <w:p w14:paraId="5769EAB6" w14:textId="155E3ECE" w:rsidR="009C1E4C" w:rsidRDefault="009C1E4C">
      <w:pPr>
        <w:rPr>
          <w:rFonts w:cstheme="minorHAnsi"/>
        </w:rPr>
      </w:pPr>
    </w:p>
    <w:p w14:paraId="0D34FF0F" w14:textId="77777777" w:rsidR="009C1E4C" w:rsidRDefault="009C1E4C">
      <w:pPr>
        <w:rPr>
          <w:rFonts w:cstheme="minorHAnsi"/>
        </w:rPr>
      </w:pPr>
      <w:r>
        <w:rPr>
          <w:rFonts w:cstheme="minorHAnsi"/>
        </w:rPr>
        <w:t xml:space="preserve">If you are interested in discussing more about this Internship opportunity, please email: </w:t>
      </w:r>
    </w:p>
    <w:p w14:paraId="5B9C33E2" w14:textId="5FD84177" w:rsidR="009C1E4C" w:rsidRDefault="009C1E4C">
      <w:pPr>
        <w:rPr>
          <w:rFonts w:cstheme="minorHAnsi"/>
        </w:rPr>
      </w:pPr>
      <w:r>
        <w:rPr>
          <w:rFonts w:cstheme="minorHAnsi"/>
        </w:rPr>
        <w:t xml:space="preserve">Hank Haff </w:t>
      </w:r>
      <w:r w:rsidR="00114A2C">
        <w:rPr>
          <w:rFonts w:cstheme="minorHAnsi"/>
        </w:rPr>
        <w:t xml:space="preserve">- </w:t>
      </w:r>
      <w:r>
        <w:rPr>
          <w:rFonts w:cstheme="minorHAnsi"/>
        </w:rPr>
        <w:t xml:space="preserve">at </w:t>
      </w:r>
      <w:hyperlink r:id="rId6" w:history="1">
        <w:r w:rsidRPr="00B77399">
          <w:rPr>
            <w:rStyle w:val="Hyperlink"/>
            <w:rFonts w:cstheme="minorHAnsi"/>
          </w:rPr>
          <w:t>hhaff@needhamma.gov</w:t>
        </w:r>
      </w:hyperlink>
      <w:r>
        <w:rPr>
          <w:rFonts w:cstheme="minorHAnsi"/>
        </w:rPr>
        <w:t xml:space="preserve"> with your resume and to set up a </w:t>
      </w:r>
      <w:r w:rsidR="00EA093D">
        <w:rPr>
          <w:rFonts w:cstheme="minorHAnsi"/>
        </w:rPr>
        <w:t>call date / time.</w:t>
      </w:r>
    </w:p>
    <w:p w14:paraId="156DC15E" w14:textId="77777777" w:rsidR="009C1E4C" w:rsidRPr="00CD2607" w:rsidRDefault="009C1E4C">
      <w:pPr>
        <w:rPr>
          <w:rFonts w:cstheme="minorHAnsi"/>
        </w:rPr>
      </w:pPr>
    </w:p>
    <w:p w14:paraId="2096368A" w14:textId="77777777" w:rsidR="007D1056" w:rsidRPr="00CD2607" w:rsidRDefault="007D1056">
      <w:pPr>
        <w:rPr>
          <w:rFonts w:cstheme="minorHAnsi"/>
        </w:rPr>
      </w:pPr>
    </w:p>
    <w:p w14:paraId="56AAA620" w14:textId="77777777" w:rsidR="007D1056" w:rsidRPr="00CD2607" w:rsidRDefault="007D1056">
      <w:pPr>
        <w:rPr>
          <w:rFonts w:cstheme="minorHAnsi"/>
        </w:rPr>
      </w:pPr>
    </w:p>
    <w:sectPr w:rsidR="007D1056" w:rsidRPr="00C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54A7"/>
    <w:multiLevelType w:val="multilevel"/>
    <w:tmpl w:val="8A4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F6E89"/>
    <w:multiLevelType w:val="multilevel"/>
    <w:tmpl w:val="A42C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6"/>
    <w:rsid w:val="000B7699"/>
    <w:rsid w:val="00114A2C"/>
    <w:rsid w:val="00201BE8"/>
    <w:rsid w:val="002507F7"/>
    <w:rsid w:val="00276082"/>
    <w:rsid w:val="00287CCE"/>
    <w:rsid w:val="003940ED"/>
    <w:rsid w:val="003B0E1D"/>
    <w:rsid w:val="004B74C3"/>
    <w:rsid w:val="004C2E91"/>
    <w:rsid w:val="00544794"/>
    <w:rsid w:val="00640AB0"/>
    <w:rsid w:val="00673A77"/>
    <w:rsid w:val="007D1056"/>
    <w:rsid w:val="008721A6"/>
    <w:rsid w:val="009C1E4C"/>
    <w:rsid w:val="009E4526"/>
    <w:rsid w:val="00CB0D3B"/>
    <w:rsid w:val="00CD2607"/>
    <w:rsid w:val="00E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0D0C"/>
  <w15:chartTrackingRefBased/>
  <w15:docId w15:val="{71AD1D3E-ED14-4E6A-BC62-5CA4CDE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E91"/>
    <w:rPr>
      <w:b/>
      <w:bCs/>
    </w:rPr>
  </w:style>
  <w:style w:type="character" w:styleId="Hyperlink">
    <w:name w:val="Hyperlink"/>
    <w:basedOn w:val="DefaultParagraphFont"/>
    <w:uiPriority w:val="99"/>
    <w:unhideWhenUsed/>
    <w:rsid w:val="004B7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aff@needhamma.gov" TargetMode="External"/><Relationship Id="rId5" Type="http://schemas.openxmlformats.org/officeDocument/2006/relationships/hyperlink" Target="http://www.needham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Haff</dc:creator>
  <cp:keywords/>
  <dc:description/>
  <cp:lastModifiedBy>Henry Haff</cp:lastModifiedBy>
  <cp:revision>12</cp:revision>
  <dcterms:created xsi:type="dcterms:W3CDTF">2022-01-11T17:58:00Z</dcterms:created>
  <dcterms:modified xsi:type="dcterms:W3CDTF">2022-01-25T20:38:00Z</dcterms:modified>
</cp:coreProperties>
</file>