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839E8" w14:textId="77777777" w:rsidR="00EA42AA" w:rsidRDefault="00EA42AA" w:rsidP="008A4DC1">
      <w:pPr>
        <w:pStyle w:val="Heading1"/>
      </w:pPr>
      <w:r>
        <w:t>Bios for Standing Committee Members</w:t>
      </w:r>
    </w:p>
    <w:p w14:paraId="63326267" w14:textId="77777777" w:rsidR="00EA42AA" w:rsidRDefault="00EA42AA" w:rsidP="00EA42AA">
      <w:pPr>
        <w:pStyle w:val="Heading2"/>
      </w:pPr>
      <w:proofErr w:type="spellStart"/>
      <w:r>
        <w:t>Ria</w:t>
      </w:r>
      <w:proofErr w:type="spellEnd"/>
      <w:r>
        <w:t xml:space="preserve"> Barber, Professional Development</w:t>
      </w:r>
    </w:p>
    <w:p w14:paraId="1EF6038E" w14:textId="77777777" w:rsidR="00EA42AA" w:rsidRPr="00EA42AA" w:rsidRDefault="00EA42AA" w:rsidP="00EA42AA">
      <w:proofErr w:type="spellStart"/>
      <w:r>
        <w:t>Ria</w:t>
      </w:r>
      <w:proofErr w:type="spellEnd"/>
      <w:r>
        <w:t xml:space="preserve"> currently works in Washington, DC in the technology industry as a project manager. She started her current role after graduating from Fletcher in May 2016. During her time at Fletcher, </w:t>
      </w:r>
      <w:proofErr w:type="spellStart"/>
      <w:r>
        <w:t>Ria</w:t>
      </w:r>
      <w:proofErr w:type="spellEnd"/>
      <w:r>
        <w:t xml:space="preserve"> concentrated in International Security Studies and International Negotiation and Conflict Resolution. Prior to Fletcher, </w:t>
      </w:r>
      <w:proofErr w:type="spellStart"/>
      <w:r>
        <w:t>Ria</w:t>
      </w:r>
      <w:proofErr w:type="spellEnd"/>
      <w:r>
        <w:t xml:space="preserve"> worked at a technology firm in Wisconsin after graduating from the College of William and Mary. She loves Washington and spends her free time reading, rock climbing, and exploring the city. She looks forward to working with everyone in the committee and for the Fletcher Women around the world. </w:t>
      </w:r>
    </w:p>
    <w:p w14:paraId="5EF314E8" w14:textId="77777777" w:rsidR="00EA42AA" w:rsidRDefault="00EA42AA" w:rsidP="00EA42AA">
      <w:pPr>
        <w:pStyle w:val="Heading2"/>
      </w:pPr>
      <w:proofErr w:type="spellStart"/>
      <w:r>
        <w:t>Tihana</w:t>
      </w:r>
      <w:proofErr w:type="spellEnd"/>
      <w:r>
        <w:t xml:space="preserve"> </w:t>
      </w:r>
      <w:proofErr w:type="spellStart"/>
      <w:r>
        <w:t>Bule</w:t>
      </w:r>
      <w:proofErr w:type="spellEnd"/>
      <w:r>
        <w:t>, Professional Development</w:t>
      </w:r>
    </w:p>
    <w:p w14:paraId="2E75FC92" w14:textId="77777777" w:rsidR="00EA42AA" w:rsidRDefault="00EA42AA" w:rsidP="00EA42AA">
      <w:pPr>
        <w:rPr>
          <w:rFonts w:ascii="Calibri" w:hAnsi="Calibri" w:cs="Times New Roman"/>
          <w:color w:val="222222"/>
        </w:rPr>
      </w:pPr>
      <w:proofErr w:type="spellStart"/>
      <w:r w:rsidRPr="0088545E">
        <w:rPr>
          <w:rFonts w:ascii="Calibri" w:hAnsi="Calibri" w:cs="Times New Roman"/>
          <w:color w:val="222222"/>
        </w:rPr>
        <w:t>Tihana</w:t>
      </w:r>
      <w:proofErr w:type="spellEnd"/>
      <w:r w:rsidRPr="0088545E">
        <w:rPr>
          <w:rFonts w:ascii="Calibri" w:hAnsi="Calibri" w:cs="Times New Roman"/>
          <w:color w:val="222222"/>
        </w:rPr>
        <w:t xml:space="preserve"> </w:t>
      </w:r>
      <w:proofErr w:type="spellStart"/>
      <w:r w:rsidRPr="0088545E">
        <w:rPr>
          <w:rFonts w:ascii="Calibri" w:hAnsi="Calibri" w:cs="Times New Roman"/>
          <w:color w:val="222222"/>
        </w:rPr>
        <w:t>Bule</w:t>
      </w:r>
      <w:proofErr w:type="spellEnd"/>
      <w:r w:rsidRPr="0088545E">
        <w:rPr>
          <w:rFonts w:ascii="Calibri" w:hAnsi="Calibri" w:cs="Times New Roman"/>
          <w:color w:val="222222"/>
        </w:rPr>
        <w:t xml:space="preserve"> is an economist and policy analyst in the OECD Investment Division, focusing on responsible business conduct (RBC) and the implementation of the OECD Guidelines for Multinational Enterprises. She primarily focuses on </w:t>
      </w:r>
      <w:proofErr w:type="gramStart"/>
      <w:r w:rsidRPr="0088545E">
        <w:rPr>
          <w:rFonts w:ascii="Calibri" w:hAnsi="Calibri" w:cs="Times New Roman"/>
          <w:color w:val="222222"/>
        </w:rPr>
        <w:t>cross-cutting</w:t>
      </w:r>
      <w:proofErr w:type="gramEnd"/>
      <w:r w:rsidRPr="0088545E">
        <w:rPr>
          <w:rFonts w:ascii="Calibri" w:hAnsi="Calibri" w:cs="Times New Roman"/>
          <w:color w:val="222222"/>
        </w:rPr>
        <w:t xml:space="preserve"> and horizontal RBC issues (i.e. integration of human rights, social and environmental issues in international business operations), strategic engagement with emerging and developing economies, and the </w:t>
      </w:r>
      <w:proofErr w:type="spellStart"/>
      <w:r w:rsidRPr="0088545E">
        <w:rPr>
          <w:rFonts w:ascii="Calibri" w:hAnsi="Calibri" w:cs="Times New Roman"/>
          <w:color w:val="222222"/>
        </w:rPr>
        <w:t>organisation</w:t>
      </w:r>
      <w:proofErr w:type="spellEnd"/>
      <w:r w:rsidRPr="0088545E">
        <w:rPr>
          <w:rFonts w:ascii="Calibri" w:hAnsi="Calibri" w:cs="Times New Roman"/>
          <w:color w:val="222222"/>
        </w:rPr>
        <w:t xml:space="preserve"> of the Global Forum on Responsible Business Conduct. </w:t>
      </w:r>
      <w:proofErr w:type="spellStart"/>
      <w:r w:rsidRPr="0088545E">
        <w:rPr>
          <w:rFonts w:ascii="Calibri" w:hAnsi="Calibri" w:cs="Times New Roman"/>
          <w:color w:val="222222"/>
        </w:rPr>
        <w:t>Tihana</w:t>
      </w:r>
      <w:proofErr w:type="spellEnd"/>
      <w:r w:rsidRPr="0088545E">
        <w:rPr>
          <w:rFonts w:ascii="Calibri" w:hAnsi="Calibri" w:cs="Times New Roman"/>
          <w:color w:val="222222"/>
        </w:rPr>
        <w:t xml:space="preserve"> recently led the integration of RBC in OECD investment policy work, including in countries formal adherence to OECD investment instruments and providing advice to governments on improving the business environment. </w:t>
      </w:r>
      <w:proofErr w:type="spellStart"/>
      <w:r w:rsidRPr="0088545E">
        <w:rPr>
          <w:rFonts w:ascii="Calibri" w:hAnsi="Calibri" w:cs="Times New Roman"/>
          <w:color w:val="222222"/>
        </w:rPr>
        <w:t>Tihana</w:t>
      </w:r>
      <w:proofErr w:type="spellEnd"/>
      <w:r w:rsidRPr="0088545E">
        <w:rPr>
          <w:rFonts w:ascii="Calibri" w:hAnsi="Calibri" w:cs="Times New Roman"/>
          <w:color w:val="222222"/>
        </w:rPr>
        <w:t xml:space="preserve"> joined the OECD in 2012 and comes from the private sector. Her previous professional experience includes international marketing in the technology sector and advising on international trade, intellectual property rights, and patent infringement cases pending before the U.S. International Trade Commission in Washington, D.C. </w:t>
      </w:r>
      <w:proofErr w:type="spellStart"/>
      <w:r w:rsidRPr="0088545E">
        <w:rPr>
          <w:rFonts w:ascii="Calibri" w:hAnsi="Calibri" w:cs="Times New Roman"/>
          <w:color w:val="222222"/>
        </w:rPr>
        <w:t>Tihana</w:t>
      </w:r>
      <w:proofErr w:type="spellEnd"/>
      <w:r w:rsidRPr="0088545E">
        <w:rPr>
          <w:rFonts w:ascii="Calibri" w:hAnsi="Calibri" w:cs="Times New Roman"/>
          <w:color w:val="222222"/>
        </w:rPr>
        <w:t xml:space="preserve"> holds an MA in law and diplomacy from the Fletcher School at Tufts University, where she </w:t>
      </w:r>
      <w:proofErr w:type="spellStart"/>
      <w:r w:rsidRPr="0088545E">
        <w:rPr>
          <w:rFonts w:ascii="Calibri" w:hAnsi="Calibri" w:cs="Times New Roman"/>
          <w:color w:val="222222"/>
        </w:rPr>
        <w:t>specialised</w:t>
      </w:r>
      <w:proofErr w:type="spellEnd"/>
      <w:r w:rsidRPr="0088545E">
        <w:rPr>
          <w:rFonts w:ascii="Calibri" w:hAnsi="Calibri" w:cs="Times New Roman"/>
          <w:color w:val="222222"/>
        </w:rPr>
        <w:t xml:space="preserve"> in international political economy and strategic management, and a BA in mathematics and Italian language and literature from Smith College.</w:t>
      </w:r>
    </w:p>
    <w:p w14:paraId="7F674347" w14:textId="77777777" w:rsidR="00EA42AA" w:rsidRDefault="00EA42AA" w:rsidP="00EA42AA">
      <w:pPr>
        <w:pStyle w:val="Heading2"/>
      </w:pPr>
      <w:r>
        <w:t>Kimberly Corcoran, Local Groups</w:t>
      </w:r>
    </w:p>
    <w:p w14:paraId="378CFD9E" w14:textId="77777777" w:rsidR="00EA42AA" w:rsidRPr="00EA42AA" w:rsidRDefault="00EA42AA" w:rsidP="00EA42AA">
      <w:r w:rsidRPr="00EA42AA">
        <w:t>Originally from Long Island, NY Kim holds an undergraduate degree in political</w:t>
      </w:r>
    </w:p>
    <w:p w14:paraId="36EA75EF" w14:textId="77777777" w:rsidR="00EA42AA" w:rsidRPr="00EA42AA" w:rsidRDefault="00EA42AA" w:rsidP="00EA42AA">
      <w:proofErr w:type="gramStart"/>
      <w:r w:rsidRPr="00EA42AA">
        <w:t>science</w:t>
      </w:r>
      <w:proofErr w:type="gramEnd"/>
      <w:r w:rsidRPr="00EA42AA">
        <w:t xml:space="preserve"> from Northwestern University and is a CFA </w:t>
      </w:r>
      <w:proofErr w:type="spellStart"/>
      <w:r w:rsidRPr="00EA42AA">
        <w:t>Charterholder</w:t>
      </w:r>
      <w:proofErr w:type="spellEnd"/>
      <w:r w:rsidRPr="00EA42AA">
        <w:t>. Like many</w:t>
      </w:r>
    </w:p>
    <w:p w14:paraId="5BBB1C00" w14:textId="77777777" w:rsidR="00EA42AA" w:rsidRPr="00EA42AA" w:rsidRDefault="00EA42AA" w:rsidP="00EA42AA">
      <w:proofErr w:type="gramStart"/>
      <w:r w:rsidRPr="00EA42AA">
        <w:t>who</w:t>
      </w:r>
      <w:proofErr w:type="gramEnd"/>
      <w:r w:rsidRPr="00EA42AA">
        <w:t xml:space="preserve"> have come through Fletcher Kim’s professional experience has been quite</w:t>
      </w:r>
    </w:p>
    <w:p w14:paraId="342E2576" w14:textId="77777777" w:rsidR="00EA42AA" w:rsidRPr="00EA42AA" w:rsidRDefault="00EA42AA" w:rsidP="00EA42AA">
      <w:proofErr w:type="gramStart"/>
      <w:r w:rsidRPr="00EA42AA">
        <w:t>diverse</w:t>
      </w:r>
      <w:proofErr w:type="gramEnd"/>
      <w:r w:rsidRPr="00EA42AA">
        <w:t>. Prior to Fletcher she joined Lehman Brothers, eventually Barclays,</w:t>
      </w:r>
    </w:p>
    <w:p w14:paraId="695FE433" w14:textId="77777777" w:rsidR="00EA42AA" w:rsidRPr="00EA42AA" w:rsidRDefault="00EA42AA" w:rsidP="00EA42AA">
      <w:proofErr w:type="gramStart"/>
      <w:r w:rsidRPr="00EA42AA">
        <w:t>working</w:t>
      </w:r>
      <w:proofErr w:type="gramEnd"/>
      <w:r w:rsidRPr="00EA42AA">
        <w:t xml:space="preserve"> in fixed income trading and sales as well has HNW private wealth</w:t>
      </w:r>
    </w:p>
    <w:p w14:paraId="1EC26B8B" w14:textId="77777777" w:rsidR="00EA42AA" w:rsidRPr="00EA42AA" w:rsidRDefault="00EA42AA" w:rsidP="00EA42AA">
      <w:proofErr w:type="gramStart"/>
      <w:r w:rsidRPr="00EA42AA">
        <w:t>management</w:t>
      </w:r>
      <w:proofErr w:type="gramEnd"/>
      <w:r w:rsidRPr="00EA42AA">
        <w:t>. During this time she was also involved with a local NGO in</w:t>
      </w:r>
    </w:p>
    <w:p w14:paraId="23A4865E" w14:textId="77777777" w:rsidR="00EA42AA" w:rsidRPr="00EA42AA" w:rsidRDefault="00EA42AA" w:rsidP="00EA42AA">
      <w:r w:rsidRPr="00EA42AA">
        <w:t>Kosovo, contributing time to support fundraising and recruiting efforts for</w:t>
      </w:r>
    </w:p>
    <w:p w14:paraId="79C399F0" w14:textId="77777777" w:rsidR="00EA42AA" w:rsidRPr="00EA42AA" w:rsidRDefault="00EA42AA" w:rsidP="00EA42AA">
      <w:proofErr w:type="gramStart"/>
      <w:r w:rsidRPr="00EA42AA">
        <w:t>sustainable</w:t>
      </w:r>
      <w:proofErr w:type="gramEnd"/>
      <w:r w:rsidRPr="00EA42AA">
        <w:t xml:space="preserve"> development and environmental education programs. She joined the</w:t>
      </w:r>
    </w:p>
    <w:p w14:paraId="5FF58B90" w14:textId="77777777" w:rsidR="00EA42AA" w:rsidRPr="00EA42AA" w:rsidRDefault="00EA42AA" w:rsidP="00EA42AA">
      <w:proofErr w:type="gramStart"/>
      <w:r w:rsidRPr="00EA42AA">
        <w:t>organization</w:t>
      </w:r>
      <w:proofErr w:type="gramEnd"/>
      <w:r w:rsidRPr="00EA42AA">
        <w:t xml:space="preserve"> full-time in 2009 and moved to Kosovo to serve as a project</w:t>
      </w:r>
    </w:p>
    <w:p w14:paraId="69F80B6C" w14:textId="77777777" w:rsidR="00EA42AA" w:rsidRPr="00EA42AA" w:rsidRDefault="00EA42AA" w:rsidP="00EA42AA">
      <w:proofErr w:type="gramStart"/>
      <w:r w:rsidRPr="00EA42AA">
        <w:t>manager</w:t>
      </w:r>
      <w:proofErr w:type="gramEnd"/>
      <w:r w:rsidRPr="00EA42AA">
        <w:t xml:space="preserve"> for youth programs funded through the European Commission.</w:t>
      </w:r>
    </w:p>
    <w:p w14:paraId="6BDB0E97" w14:textId="77777777" w:rsidR="00EA42AA" w:rsidRPr="00EA42AA" w:rsidRDefault="00EA42AA" w:rsidP="00EA42AA">
      <w:r w:rsidRPr="00EA42AA">
        <w:t>After Fletcher Kim returned to the world of finance, working with a policy team at</w:t>
      </w:r>
    </w:p>
    <w:p w14:paraId="4DCBA753" w14:textId="77777777" w:rsidR="00EA42AA" w:rsidRPr="00EA42AA" w:rsidRDefault="00EA42AA" w:rsidP="00EA42AA">
      <w:proofErr w:type="gramStart"/>
      <w:r w:rsidRPr="00EA42AA">
        <w:lastRenderedPageBreak/>
        <w:t>the</w:t>
      </w:r>
      <w:proofErr w:type="gramEnd"/>
      <w:r w:rsidRPr="00EA42AA">
        <w:t xml:space="preserve"> Federal Reserve Bank of New York before joining the financial advisory practice at Ernst &amp;amp; Young and ultimately landing at Citibank, where she now</w:t>
      </w:r>
    </w:p>
    <w:p w14:paraId="18DEE75B" w14:textId="77777777" w:rsidR="00EA42AA" w:rsidRPr="00EA42AA" w:rsidRDefault="00EA42AA" w:rsidP="00EA42AA">
      <w:proofErr w:type="gramStart"/>
      <w:r w:rsidRPr="00EA42AA">
        <w:t>works</w:t>
      </w:r>
      <w:proofErr w:type="gramEnd"/>
      <w:r w:rsidRPr="00EA42AA">
        <w:t xml:space="preserve"> in ICG Capital Market Treasury. Beyond her professional focus, Kim has worked with the Maurer Foundation (a NY-based non-profit that focuses on breast cancer prevention) and served as a team leader for one of the New York Cares community service projects. She loves doing anything outdoors and gets back up to New England every chance she gets!</w:t>
      </w:r>
    </w:p>
    <w:p w14:paraId="3A5E5D7C" w14:textId="77777777" w:rsidR="00EA42AA" w:rsidRDefault="00EA42AA" w:rsidP="00EA42AA">
      <w:pPr>
        <w:pStyle w:val="Heading2"/>
      </w:pPr>
      <w:r>
        <w:t>Stephanie Creed</w:t>
      </w:r>
      <w:r w:rsidR="008A4DC1">
        <w:t>, Professional Development</w:t>
      </w:r>
    </w:p>
    <w:p w14:paraId="51352634" w14:textId="77777777" w:rsidR="00EA42AA" w:rsidRPr="00392723" w:rsidRDefault="00EA42AA" w:rsidP="00EA42AA">
      <w:pPr>
        <w:rPr>
          <w:rFonts w:ascii="Times" w:hAnsi="Times" w:cs="Times New Roman"/>
          <w:sz w:val="20"/>
          <w:szCs w:val="20"/>
        </w:rPr>
      </w:pPr>
      <w:r w:rsidRPr="00392723">
        <w:rPr>
          <w:rFonts w:ascii="Calibri" w:hAnsi="Calibri" w:cs="Times New Roman"/>
          <w:color w:val="191919"/>
        </w:rPr>
        <w:t xml:space="preserve">Stephanie Creed (FY16 MALD) is a dual Canadian-American citizen currently working as a Consultant at the World Bank in the Public-Private Partnerships (PPPs) division. Her role involves working with other multilateral development agencies on a collaborative knowledge platform and on initiatives to maximize private finance for development. </w:t>
      </w:r>
    </w:p>
    <w:p w14:paraId="7F076FA7" w14:textId="77777777" w:rsidR="00EA42AA" w:rsidRPr="00392723" w:rsidRDefault="00EA42AA" w:rsidP="00EA42AA">
      <w:pPr>
        <w:rPr>
          <w:rFonts w:ascii="Times" w:eastAsia="Times New Roman" w:hAnsi="Times" w:cs="Times New Roman"/>
          <w:sz w:val="20"/>
          <w:szCs w:val="20"/>
        </w:rPr>
      </w:pPr>
    </w:p>
    <w:p w14:paraId="5B5366E8" w14:textId="77777777" w:rsidR="00EA42AA" w:rsidRPr="00392723" w:rsidRDefault="00EA42AA" w:rsidP="00EA42AA">
      <w:pPr>
        <w:rPr>
          <w:rFonts w:ascii="Times" w:hAnsi="Times" w:cs="Times New Roman"/>
          <w:sz w:val="20"/>
          <w:szCs w:val="20"/>
        </w:rPr>
      </w:pPr>
      <w:r w:rsidRPr="00392723">
        <w:rPr>
          <w:rFonts w:ascii="Calibri" w:hAnsi="Calibri" w:cs="Times New Roman"/>
          <w:color w:val="191919"/>
        </w:rPr>
        <w:t>At Fletcher, Stephanie studied international organizations, public &amp; NGO management and public-private partnerships. She interned at the United Nations Department of Peacekeeping Operations and Field Support in the Public Affairs Section between her 1st and 2nd year at Fletcher and completed a student consulting project with the USAID Global Development Lab. Prior to Fletcher, Stephanie worked at the Institute of Current World Affairs (ICWA) and the Center for Strategic and International Studies (CSIS) in Washington, DC</w:t>
      </w:r>
    </w:p>
    <w:p w14:paraId="299FBB42" w14:textId="77777777" w:rsidR="00EA42AA" w:rsidRDefault="00EA42AA" w:rsidP="00EA42AA">
      <w:pPr>
        <w:pStyle w:val="Heading2"/>
      </w:pPr>
      <w:r>
        <w:t xml:space="preserve">Claudia </w:t>
      </w:r>
      <w:proofErr w:type="spellStart"/>
      <w:r>
        <w:t>Cuhna</w:t>
      </w:r>
      <w:proofErr w:type="spellEnd"/>
      <w:r w:rsidR="008A4DC1">
        <w:t>, Professional Development</w:t>
      </w:r>
    </w:p>
    <w:p w14:paraId="6FDF98CF" w14:textId="77777777" w:rsidR="00EA42AA" w:rsidRPr="00EA42AA" w:rsidRDefault="00EA42AA" w:rsidP="00EA42AA">
      <w:pPr>
        <w:rPr>
          <w:rFonts w:cs="Times New Roman"/>
        </w:rPr>
      </w:pPr>
      <w:r w:rsidRPr="00EA42AA">
        <w:rPr>
          <w:rFonts w:cs="Arial"/>
          <w:color w:val="000000"/>
        </w:rPr>
        <w:t>Claudia provides consulting, training and coaching for executive clients and global corporations worldwide.  </w:t>
      </w:r>
      <w:proofErr w:type="gramStart"/>
      <w:r w:rsidRPr="00EA42AA">
        <w:rPr>
          <w:rFonts w:cs="Arial"/>
          <w:color w:val="000000"/>
        </w:rPr>
        <w:t>that</w:t>
      </w:r>
      <w:proofErr w:type="gramEnd"/>
      <w:r w:rsidRPr="00EA42AA">
        <w:rPr>
          <w:rFonts w:cs="Arial"/>
          <w:color w:val="000000"/>
        </w:rPr>
        <w:t xml:space="preserve"> spans over thirty-one years both internal and external over a wide array of industries and management levels, both domestic and international. </w:t>
      </w:r>
    </w:p>
    <w:p w14:paraId="6FF62220" w14:textId="77777777" w:rsidR="00EA42AA" w:rsidRPr="00EA42AA" w:rsidRDefault="00EA42AA" w:rsidP="00EA42AA">
      <w:pPr>
        <w:rPr>
          <w:rFonts w:eastAsia="Times New Roman" w:cs="Times New Roman"/>
        </w:rPr>
      </w:pPr>
    </w:p>
    <w:p w14:paraId="5088193D" w14:textId="77777777" w:rsidR="00EA42AA" w:rsidRPr="00EA42AA" w:rsidRDefault="00EA42AA" w:rsidP="00EA42AA">
      <w:pPr>
        <w:jc w:val="both"/>
        <w:rPr>
          <w:rFonts w:cs="Times New Roman"/>
        </w:rPr>
      </w:pPr>
      <w:r w:rsidRPr="00EA42AA">
        <w:rPr>
          <w:rFonts w:cs="Arial"/>
          <w:color w:val="000000"/>
        </w:rPr>
        <w:t>Areas of emphasis include executive and team coaching, management and leadership development, multicultural team business and performance improvement, facilitating cross-cultural and cross functional collaboration with regional and global teams, competencies assessment and development, change management, resilience and personal effectiveness, process and quality improvement, sales and negotiation skills, customer services.  Deliver coaching, training and consultancy in Portuguese, English and Spanish for globalized companies in different countries such as Brazil, Argentina, Chile, Peru, Bolivia, Colombia, Peru, Venezuela, Mexico, Costa Rica, El Salvador, Nicaragua, Honduras, Puerto Rico, United States, Denmark, and Germany</w:t>
      </w:r>
    </w:p>
    <w:p w14:paraId="103D1D7E" w14:textId="77777777" w:rsidR="00EA42AA" w:rsidRDefault="00EA42AA" w:rsidP="00EA42AA">
      <w:pPr>
        <w:pStyle w:val="Heading2"/>
      </w:pPr>
      <w:r>
        <w:t xml:space="preserve">Ashley </w:t>
      </w:r>
      <w:proofErr w:type="spellStart"/>
      <w:r>
        <w:t>Doliber</w:t>
      </w:r>
      <w:proofErr w:type="spellEnd"/>
      <w:r w:rsidR="008A4DC1">
        <w:t>, Local Groups</w:t>
      </w:r>
    </w:p>
    <w:p w14:paraId="13A12692" w14:textId="77777777" w:rsidR="00EA42AA" w:rsidRPr="00962157" w:rsidRDefault="00EA42AA" w:rsidP="00EA42AA">
      <w:pPr>
        <w:rPr>
          <w:rFonts w:ascii="Times" w:hAnsi="Times" w:cs="Times New Roman"/>
          <w:sz w:val="20"/>
          <w:szCs w:val="20"/>
        </w:rPr>
      </w:pPr>
      <w:r w:rsidRPr="00962157">
        <w:rPr>
          <w:rFonts w:ascii="Calibri" w:hAnsi="Calibri" w:cs="Times New Roman"/>
          <w:color w:val="222222"/>
        </w:rPr>
        <w:t xml:space="preserve">Ashley </w:t>
      </w:r>
      <w:proofErr w:type="spellStart"/>
      <w:r w:rsidRPr="00962157">
        <w:rPr>
          <w:rFonts w:ascii="Calibri" w:hAnsi="Calibri" w:cs="Times New Roman"/>
          <w:color w:val="222222"/>
        </w:rPr>
        <w:t>Doliber</w:t>
      </w:r>
      <w:proofErr w:type="spellEnd"/>
      <w:r w:rsidRPr="00962157">
        <w:rPr>
          <w:rFonts w:ascii="Calibri" w:hAnsi="Calibri" w:cs="Times New Roman"/>
          <w:color w:val="222222"/>
        </w:rPr>
        <w:t xml:space="preserve"> leads strategic initiatives on visual content for Scholastic, Inc. – a leading publisher helping to “open a world of possible” for children around the world. Working with the consumer and professional publishing division, Ashley identifies opportunities to implement best practices and increase efficiency in the use of visual assets for Scholastic’s classroom magazines, library publishing, and other educational publications in digital and print. Ashley holds a master’s degree from Tufts’ Fletcher School, where she specialized in international business and communications. For her capstone thesis, she conducted a case study with </w:t>
      </w:r>
      <w:r w:rsidRPr="00962157">
        <w:rPr>
          <w:rFonts w:ascii="Calibri" w:hAnsi="Calibri" w:cs="Times New Roman"/>
          <w:i/>
          <w:iCs/>
          <w:color w:val="222222"/>
        </w:rPr>
        <w:t>The Boston Globe</w:t>
      </w:r>
      <w:r w:rsidRPr="00962157">
        <w:rPr>
          <w:rFonts w:ascii="Calibri" w:hAnsi="Calibri" w:cs="Times New Roman"/>
          <w:color w:val="222222"/>
        </w:rPr>
        <w:t xml:space="preserve"> to develop new metrics for visual journalism. While at Fletcher, Ashley was also recognized with the </w:t>
      </w:r>
      <w:proofErr w:type="spellStart"/>
      <w:r w:rsidRPr="00962157">
        <w:rPr>
          <w:rFonts w:ascii="Calibri" w:hAnsi="Calibri" w:cs="Times New Roman"/>
          <w:color w:val="222222"/>
        </w:rPr>
        <w:t>Radliffe</w:t>
      </w:r>
      <w:proofErr w:type="spellEnd"/>
      <w:r w:rsidRPr="00962157">
        <w:rPr>
          <w:rFonts w:ascii="Calibri" w:hAnsi="Calibri" w:cs="Times New Roman"/>
          <w:color w:val="222222"/>
        </w:rPr>
        <w:t>/CBS Endowed Scholarship for students engaged in media issues, as well as the Robert B. Stewart Prize for the most outstanding first year student. Ashley previously worked in Washington, DC, managing external affairs projects for a global non-profit. In addition to her graduate work, Ashley holds undergraduate degrees in International Affairs and Photography from the University of Georgia.</w:t>
      </w:r>
    </w:p>
    <w:p w14:paraId="28516092" w14:textId="77777777" w:rsidR="00EA42AA" w:rsidRDefault="00EA42AA" w:rsidP="00EA42AA">
      <w:pPr>
        <w:pStyle w:val="Heading3"/>
      </w:pPr>
      <w:r>
        <w:t xml:space="preserve">Dominica </w:t>
      </w:r>
      <w:proofErr w:type="spellStart"/>
      <w:r>
        <w:t>Drazal</w:t>
      </w:r>
      <w:proofErr w:type="spellEnd"/>
      <w:r w:rsidR="008A4DC1">
        <w:t>, Communications</w:t>
      </w:r>
    </w:p>
    <w:p w14:paraId="54F276FD" w14:textId="77777777" w:rsidR="00EA42AA" w:rsidRPr="00543390" w:rsidRDefault="00EA42AA" w:rsidP="00EA42AA">
      <w:pPr>
        <w:rPr>
          <w:rFonts w:asciiTheme="majorHAnsi" w:hAnsiTheme="majorHAnsi"/>
        </w:rPr>
      </w:pPr>
      <w:r w:rsidRPr="00543390">
        <w:rPr>
          <w:rFonts w:asciiTheme="majorHAnsi" w:hAnsiTheme="majorHAnsi"/>
        </w:rPr>
        <w:t>Dominica has lived and worked in Europe, the Middle East, Africa, Asia, and the</w:t>
      </w:r>
    </w:p>
    <w:p w14:paraId="74CB995B" w14:textId="77777777" w:rsidR="00EA42AA" w:rsidRPr="00543390" w:rsidRDefault="00EA42AA" w:rsidP="00EA42AA">
      <w:pPr>
        <w:rPr>
          <w:rFonts w:asciiTheme="majorHAnsi" w:hAnsiTheme="majorHAnsi"/>
        </w:rPr>
      </w:pPr>
      <w:r w:rsidRPr="00543390">
        <w:rPr>
          <w:rFonts w:asciiTheme="majorHAnsi" w:hAnsiTheme="majorHAnsi"/>
        </w:rPr>
        <w:t>Americas. Dominica&amp;#39;s expertise is in business develop</w:t>
      </w:r>
      <w:r>
        <w:rPr>
          <w:rFonts w:asciiTheme="majorHAnsi" w:hAnsiTheme="majorHAnsi"/>
        </w:rPr>
        <w:t xml:space="preserve">ment, partnerships, e-commerce, </w:t>
      </w:r>
      <w:r w:rsidRPr="00543390">
        <w:rPr>
          <w:rFonts w:asciiTheme="majorHAnsi" w:hAnsiTheme="majorHAnsi"/>
        </w:rPr>
        <w:t>marketing and communications (inclusive of digital).</w:t>
      </w:r>
    </w:p>
    <w:p w14:paraId="41C722E8" w14:textId="77777777" w:rsidR="00EA42AA" w:rsidRPr="00EA42AA" w:rsidRDefault="00EA42AA" w:rsidP="00EA42AA">
      <w:pPr>
        <w:rPr>
          <w:rFonts w:asciiTheme="majorHAnsi" w:hAnsiTheme="majorHAnsi"/>
        </w:rPr>
      </w:pPr>
      <w:r w:rsidRPr="00543390">
        <w:rPr>
          <w:rFonts w:asciiTheme="majorHAnsi" w:hAnsiTheme="majorHAnsi"/>
        </w:rPr>
        <w:t xml:space="preserve">On a personal level, Dominica loves her naughty 6-year- old </w:t>
      </w:r>
      <w:r>
        <w:rPr>
          <w:rFonts w:asciiTheme="majorHAnsi" w:hAnsiTheme="majorHAnsi"/>
        </w:rPr>
        <w:t xml:space="preserve">son, creative outlets (writing, </w:t>
      </w:r>
      <w:r w:rsidRPr="00543390">
        <w:rPr>
          <w:rFonts w:asciiTheme="majorHAnsi" w:hAnsiTheme="majorHAnsi"/>
        </w:rPr>
        <w:t>fine arts), and is consumed by her wanderlust for more-more- more travel, connecting</w:t>
      </w:r>
      <w:r>
        <w:rPr>
          <w:rFonts w:asciiTheme="majorHAnsi" w:hAnsiTheme="majorHAnsi"/>
        </w:rPr>
        <w:t xml:space="preserve"> </w:t>
      </w:r>
      <w:r w:rsidRPr="00543390">
        <w:rPr>
          <w:rFonts w:asciiTheme="majorHAnsi" w:hAnsiTheme="majorHAnsi"/>
        </w:rPr>
        <w:t>with like-minded women, and finding a martial arts studio that is open during the day!</w:t>
      </w:r>
      <w:r>
        <w:rPr>
          <w:rFonts w:asciiTheme="majorHAnsi" w:hAnsiTheme="majorHAnsi"/>
        </w:rPr>
        <w:t xml:space="preserve"> </w:t>
      </w:r>
      <w:r w:rsidRPr="00543390">
        <w:rPr>
          <w:rFonts w:asciiTheme="majorHAnsi" w:hAnsiTheme="majorHAnsi"/>
        </w:rPr>
        <w:t>Recently moved to Dubai from Paris, Dominica is fluent in English, French, Spanish and</w:t>
      </w:r>
      <w:r>
        <w:rPr>
          <w:rFonts w:asciiTheme="majorHAnsi" w:hAnsiTheme="majorHAnsi"/>
        </w:rPr>
        <w:t xml:space="preserve"> </w:t>
      </w:r>
      <w:r w:rsidRPr="00543390">
        <w:rPr>
          <w:rFonts w:asciiTheme="majorHAnsi" w:hAnsiTheme="majorHAnsi"/>
        </w:rPr>
        <w:t>Polish, as well as taxi Mandarin.</w:t>
      </w:r>
    </w:p>
    <w:p w14:paraId="0F92F906" w14:textId="77777777" w:rsidR="00EA42AA" w:rsidRPr="00D979AD" w:rsidRDefault="00EA42AA" w:rsidP="00EA42AA">
      <w:pPr>
        <w:pStyle w:val="Heading2"/>
      </w:pPr>
      <w:r w:rsidRPr="00D979AD">
        <w:t>Janice Dunn Lee</w:t>
      </w:r>
      <w:r w:rsidR="008A4DC1">
        <w:t>, Professional Development</w:t>
      </w:r>
    </w:p>
    <w:p w14:paraId="14680D62" w14:textId="77777777" w:rsidR="00EA42AA" w:rsidRPr="00EA42AA" w:rsidRDefault="00EA42AA" w:rsidP="00EA4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Cs/>
          <w:color w:val="1A1A1A"/>
        </w:rPr>
      </w:pPr>
      <w:r w:rsidRPr="00D979AD">
        <w:rPr>
          <w:rFonts w:cs="Trebuchet MS"/>
          <w:bCs/>
          <w:color w:val="1A1A1A"/>
        </w:rPr>
        <w:t>Since January 2017 I retired as Deputy Director General, Head of the Department of Management at the International Atomic Energy Agency. I have more than 40 years of experience in nuclear energy policy and regulatory fields. Prior to my assignment at the IAEA, I was Deputy Director General of the OECD Nuclear Energy Agency in Paris, France. Earlier, I was Director of the U.S. Nuclear Regulatory Commission (NRC) Office of International Programs, where I managed US international cooperative programs in nuclear technology and materials, the import and export licensing of these materials, and radioactive waste safety. I also provided assistance to several former republics of the Soviet Union to protect, control, and account for their nuclear materials. I was responsible for formulation and implementation of bilateral nuclear energy programs with foreign governments and was engaged in extensive foreign travels. I hold a B.A. in Sociology from the University of California at Berkeley, and an M.A. in International Relations from the Fletcher School of Law and Diplomacy at Tufts University.</w:t>
      </w:r>
    </w:p>
    <w:p w14:paraId="76D636E6" w14:textId="77777777" w:rsidR="00EA42AA" w:rsidRDefault="00EA42AA" w:rsidP="00EA42AA">
      <w:pPr>
        <w:rPr>
          <w:rFonts w:asciiTheme="majorHAnsi" w:hAnsiTheme="majorHAnsi"/>
          <w:b/>
        </w:rPr>
      </w:pPr>
    </w:p>
    <w:p w14:paraId="13050EA4" w14:textId="77777777" w:rsidR="00EA42AA" w:rsidRPr="009F1F96" w:rsidRDefault="00EA42AA" w:rsidP="00EA42AA">
      <w:r w:rsidRPr="00EA42AA">
        <w:rPr>
          <w:rStyle w:val="Heading2Char"/>
        </w:rPr>
        <w:t>Allyson Hawkins</w:t>
      </w:r>
      <w:r w:rsidR="008A4DC1">
        <w:rPr>
          <w:rStyle w:val="Heading2Char"/>
        </w:rPr>
        <w:t>, Local Groups</w:t>
      </w:r>
      <w:r>
        <w:rPr>
          <w:rFonts w:asciiTheme="majorHAnsi" w:hAnsiTheme="majorHAnsi"/>
          <w:b/>
        </w:rPr>
        <w:br/>
      </w:r>
      <w:r w:rsidRPr="009F1F96">
        <w:t>Allyson Hawkins is the Assistant Director of the Boston Consortium for Arab Region Studies at Northeastern University, an ESL teacher in the Medford/Somerville community, and a researcher focused on humanitarian and migration issues. She graduated from Fletcher in 2017 with a MALD focused on human security and gender in the Middle East.</w:t>
      </w:r>
      <w:r>
        <w:t xml:space="preserve">  </w:t>
      </w:r>
      <w:r w:rsidRPr="009F1F96">
        <w:t xml:space="preserve">During her time at Fletcher, Allyson worked for the Feinstein International Center, as part of a research team exploring the financial journeys of refugees. She also worked for the World Peace Foundation and taught English classes for parents with children in the Somerville public schools. Prior to Fletcher, Allyson spent two years in Tunisia teaching English with AMIDEAST, learning Arabic at the </w:t>
      </w:r>
      <w:proofErr w:type="spellStart"/>
      <w:r w:rsidRPr="009F1F96">
        <w:t>Bourguiba</w:t>
      </w:r>
      <w:proofErr w:type="spellEnd"/>
      <w:r w:rsidRPr="009F1F96">
        <w:t xml:space="preserve"> Institute for Modern Languages, and traveling. She also worked for </w:t>
      </w:r>
      <w:proofErr w:type="spellStart"/>
      <w:r w:rsidRPr="009F1F96">
        <w:t>Layalina</w:t>
      </w:r>
      <w:proofErr w:type="spellEnd"/>
      <w:r w:rsidRPr="009F1F96">
        <w:t xml:space="preserve"> Productions, Inc., a DC based nonprofit that produces award winning films and television series that aim to bridge the divide between the Arab world and the United States. Allyson’s current work takes her frequently to the Middle East, where she coordinates a study abroad program for university students in Amman, Jordan. She is a lover of the outdoors, cooking, and all things New England, and is passionate about making connections with Fletcher women alumnae.</w:t>
      </w:r>
    </w:p>
    <w:p w14:paraId="440F716F" w14:textId="77777777" w:rsidR="00EA42AA" w:rsidRDefault="00EA42AA" w:rsidP="00EA42AA">
      <w:pPr>
        <w:pStyle w:val="Heading2"/>
      </w:pPr>
      <w:proofErr w:type="spellStart"/>
      <w:r>
        <w:t>Bouchra</w:t>
      </w:r>
      <w:proofErr w:type="spellEnd"/>
      <w:r>
        <w:t xml:space="preserve"> Lawrence</w:t>
      </w:r>
      <w:r w:rsidR="008A4DC1">
        <w:t>, Events</w:t>
      </w:r>
    </w:p>
    <w:p w14:paraId="1F7F9095" w14:textId="77777777" w:rsidR="00EA42AA" w:rsidRPr="00EA42AA" w:rsidRDefault="00EA42AA" w:rsidP="00EA42AA">
      <w:pPr>
        <w:rPr>
          <w:rFonts w:cs="Times New Roman"/>
        </w:rPr>
      </w:pPr>
      <w:proofErr w:type="spellStart"/>
      <w:r w:rsidRPr="00EA42AA">
        <w:rPr>
          <w:rFonts w:cs="Times New Roman"/>
          <w:color w:val="2D324F"/>
        </w:rPr>
        <w:t>Bouchra</w:t>
      </w:r>
      <w:proofErr w:type="spellEnd"/>
      <w:r w:rsidRPr="00EA42AA">
        <w:rPr>
          <w:rFonts w:cs="Times New Roman"/>
          <w:color w:val="2D324F"/>
        </w:rPr>
        <w:t xml:space="preserve"> Lawrence is the programs and outreach coordinator at the Arab Gulf States Institute in Washington. Prior to joining the institute, Lawrence served as a finance officer for Solidarity Center’s regional office, based in Rabat, Morocco and covering North Africa. In that position, she managed a number of programs funded by the National Endowment for Democracy and the Department of State. She has knowledge and experience dealing with Middle Eastern macro and microeconomic dynamics and realities, local banking and financial institutions, and the political and cultural contexts policy and program implementation. She also served as a professor of community-based learning at AMIDEAST Morocco for a course working with local NGOs accredited by Mohamed V University, where she assisted undergraduate students investigating complex social problems that impact Arab societies. She has several years of research experience in both academic and corporate settings, and has published articles on North African politics and economics. She holds a master’s degree from Tufts University’s Fletcher School, with specialization in international business relations, international development, and Middle Eastern history and politics. She speaks fluent Arabic and French and has a working knowledge of Spanish.</w:t>
      </w:r>
    </w:p>
    <w:p w14:paraId="7BDA7520" w14:textId="77777777" w:rsidR="00EA42AA" w:rsidRDefault="00EA42AA" w:rsidP="00EA42AA">
      <w:pPr>
        <w:pStyle w:val="Heading2"/>
      </w:pPr>
      <w:proofErr w:type="spellStart"/>
      <w:r>
        <w:t>Aditi</w:t>
      </w:r>
      <w:proofErr w:type="spellEnd"/>
      <w:r>
        <w:t xml:space="preserve"> </w:t>
      </w:r>
      <w:proofErr w:type="spellStart"/>
      <w:r>
        <w:t>Manocha</w:t>
      </w:r>
      <w:proofErr w:type="spellEnd"/>
      <w:r w:rsidR="008A4DC1">
        <w:t>, Local Groups</w:t>
      </w:r>
    </w:p>
    <w:p w14:paraId="06CC3408" w14:textId="77777777" w:rsidR="00EA42AA" w:rsidRPr="00EA42AA" w:rsidRDefault="00EA42AA" w:rsidP="00EA42AA">
      <w:pPr>
        <w:rPr>
          <w:b/>
        </w:rPr>
      </w:pPr>
      <w:r>
        <w:t xml:space="preserve">A lawyer by training, I am currently living the quintessential DC life post Fletcher – amidst politics, prose, and happy hours. I work with the General Counsel at the U.S. Green Building Council, practice yoga after work (when I’m not organizing events for the Fletcher alumni club), and hope to be more involved in female health and education in developing countries someday. </w:t>
      </w:r>
    </w:p>
    <w:p w14:paraId="62F4BD7E" w14:textId="77777777" w:rsidR="00EA42AA" w:rsidRDefault="00EA42AA" w:rsidP="00EA42AA">
      <w:pPr>
        <w:pStyle w:val="Heading2"/>
      </w:pPr>
      <w:r>
        <w:t xml:space="preserve">Hilary </w:t>
      </w:r>
      <w:proofErr w:type="spellStart"/>
      <w:r>
        <w:t>Sienrukos</w:t>
      </w:r>
      <w:proofErr w:type="spellEnd"/>
      <w:r w:rsidR="008A4DC1">
        <w:t>, Professional Development</w:t>
      </w:r>
    </w:p>
    <w:p w14:paraId="62167984" w14:textId="77777777" w:rsidR="00EA42AA" w:rsidRPr="00EA42AA" w:rsidRDefault="00EA42AA" w:rsidP="00EA42AA">
      <w:pPr>
        <w:rPr>
          <w:rFonts w:eastAsia="Times New Roman" w:cs="Times New Roman"/>
          <w:sz w:val="20"/>
          <w:szCs w:val="20"/>
        </w:rPr>
      </w:pPr>
      <w:r w:rsidRPr="00EA42AA">
        <w:rPr>
          <w:rFonts w:eastAsia="Times New Roman" w:cs="Times New Roman"/>
          <w:bCs/>
          <w:color w:val="222222"/>
        </w:rPr>
        <w:t xml:space="preserve">Hilary </w:t>
      </w:r>
      <w:proofErr w:type="spellStart"/>
      <w:r w:rsidRPr="00EA42AA">
        <w:rPr>
          <w:rFonts w:eastAsia="Times New Roman" w:cs="Times New Roman"/>
          <w:bCs/>
          <w:color w:val="222222"/>
        </w:rPr>
        <w:t>Sienrukos</w:t>
      </w:r>
      <w:proofErr w:type="spellEnd"/>
      <w:r w:rsidRPr="00EA42AA">
        <w:rPr>
          <w:rFonts w:eastAsia="Times New Roman" w:cs="Times New Roman"/>
          <w:bCs/>
          <w:color w:val="222222"/>
        </w:rPr>
        <w:t xml:space="preserve"> grew up in Bremerhaven, Germany and Tokyo Japan, as the daughter of a U.S. military family. She earned her B.A. at the University of Washington (Henry M. Jackson School of International Studies) and the </w:t>
      </w:r>
      <w:proofErr w:type="spellStart"/>
      <w:r w:rsidRPr="00EA42AA">
        <w:rPr>
          <w:rFonts w:eastAsia="Times New Roman" w:cs="Times New Roman"/>
          <w:bCs/>
          <w:color w:val="222222"/>
        </w:rPr>
        <w:t>Evergeen</w:t>
      </w:r>
      <w:proofErr w:type="spellEnd"/>
      <w:r w:rsidRPr="00EA42AA">
        <w:rPr>
          <w:rFonts w:eastAsia="Times New Roman" w:cs="Times New Roman"/>
          <w:bCs/>
          <w:color w:val="222222"/>
        </w:rPr>
        <w:t xml:space="preserve"> State College. Hilary graduated from the Fletcher School of Law and Diplomacy ‘s MALD program in 2007 where she studied Southwest Asia studies and International Development. She has since lived and worked in Belgium, Switzerland, Afghanistan and South Sudan. Hilary currently works in New York at the United Nations Mine Action </w:t>
      </w:r>
      <w:proofErr w:type="spellStart"/>
      <w:r w:rsidRPr="00EA42AA">
        <w:rPr>
          <w:rFonts w:eastAsia="Times New Roman" w:cs="Times New Roman"/>
          <w:bCs/>
          <w:color w:val="222222"/>
        </w:rPr>
        <w:t>Programme</w:t>
      </w:r>
      <w:proofErr w:type="spellEnd"/>
      <w:r w:rsidRPr="00EA42AA">
        <w:rPr>
          <w:rFonts w:eastAsia="Times New Roman" w:cs="Times New Roman"/>
          <w:bCs/>
          <w:color w:val="222222"/>
        </w:rPr>
        <w:t xml:space="preserve">  (UNMAS). As a </w:t>
      </w:r>
      <w:proofErr w:type="spellStart"/>
      <w:r w:rsidRPr="00EA42AA">
        <w:rPr>
          <w:rFonts w:eastAsia="Times New Roman" w:cs="Times New Roman"/>
          <w:bCs/>
          <w:color w:val="222222"/>
        </w:rPr>
        <w:t>Programme</w:t>
      </w:r>
      <w:proofErr w:type="spellEnd"/>
      <w:r w:rsidRPr="00EA42AA">
        <w:rPr>
          <w:rFonts w:eastAsia="Times New Roman" w:cs="Times New Roman"/>
          <w:bCs/>
          <w:color w:val="222222"/>
        </w:rPr>
        <w:t xml:space="preserve"> Officer at UNMAS, she has focused on mine action programming and operations in South Sudan, Sudan, Somalia and most recently the Syrian Arab Republic. Hilary speaks English and some French. In her free time she enjoys reading, hiking, biking, and spending time with her dog and her husband.</w:t>
      </w:r>
    </w:p>
    <w:p w14:paraId="1340A8A1" w14:textId="77777777" w:rsidR="00EA42AA" w:rsidRPr="00EA42AA" w:rsidRDefault="00EA42AA" w:rsidP="00EA42AA">
      <w:pPr>
        <w:pStyle w:val="Heading2"/>
        <w:rPr>
          <w:shd w:val="clear" w:color="auto" w:fill="FFFFFF"/>
        </w:rPr>
      </w:pPr>
      <w:proofErr w:type="spellStart"/>
      <w:r w:rsidRPr="00EA42AA">
        <w:rPr>
          <w:shd w:val="clear" w:color="auto" w:fill="FFFFFF"/>
        </w:rPr>
        <w:t>Ahsen</w:t>
      </w:r>
      <w:proofErr w:type="spellEnd"/>
      <w:r w:rsidRPr="00EA42AA">
        <w:rPr>
          <w:shd w:val="clear" w:color="auto" w:fill="FFFFFF"/>
        </w:rPr>
        <w:t xml:space="preserve"> </w:t>
      </w:r>
      <w:proofErr w:type="spellStart"/>
      <w:r w:rsidRPr="00EA42AA">
        <w:rPr>
          <w:shd w:val="clear" w:color="auto" w:fill="FFFFFF"/>
        </w:rPr>
        <w:t>Utku</w:t>
      </w:r>
      <w:proofErr w:type="spellEnd"/>
      <w:r w:rsidR="008A4DC1">
        <w:rPr>
          <w:shd w:val="clear" w:color="auto" w:fill="FFFFFF"/>
        </w:rPr>
        <w:t>, Events</w:t>
      </w:r>
    </w:p>
    <w:p w14:paraId="3291DCA4" w14:textId="77777777" w:rsidR="00EA42AA" w:rsidRPr="00EA42AA" w:rsidRDefault="00EA42AA" w:rsidP="00EA42AA">
      <w:pPr>
        <w:rPr>
          <w:rFonts w:cs="Times New Roman"/>
        </w:rPr>
      </w:pPr>
      <w:proofErr w:type="spellStart"/>
      <w:r w:rsidRPr="00EA42AA">
        <w:rPr>
          <w:rFonts w:cs="Times New Roman"/>
          <w:color w:val="333333"/>
          <w:shd w:val="clear" w:color="auto" w:fill="FFFFFF"/>
        </w:rPr>
        <w:t>Ahsen</w:t>
      </w:r>
      <w:proofErr w:type="spellEnd"/>
      <w:r w:rsidRPr="00EA42AA">
        <w:rPr>
          <w:rFonts w:cs="Times New Roman"/>
          <w:color w:val="333333"/>
          <w:shd w:val="clear" w:color="auto" w:fill="FFFFFF"/>
        </w:rPr>
        <w:t xml:space="preserve"> </w:t>
      </w:r>
      <w:proofErr w:type="spellStart"/>
      <w:r w:rsidRPr="00EA42AA">
        <w:rPr>
          <w:rFonts w:cs="Times New Roman"/>
          <w:color w:val="333333"/>
          <w:shd w:val="clear" w:color="auto" w:fill="FFFFFF"/>
        </w:rPr>
        <w:t>Utku</w:t>
      </w:r>
      <w:proofErr w:type="spellEnd"/>
      <w:r w:rsidRPr="00EA42AA">
        <w:rPr>
          <w:rFonts w:cs="Times New Roman"/>
          <w:color w:val="333333"/>
          <w:shd w:val="clear" w:color="auto" w:fill="FFFFFF"/>
        </w:rPr>
        <w:t xml:space="preserve"> is a doctoral student in the Department of </w:t>
      </w:r>
      <w:proofErr w:type="gramStart"/>
      <w:r w:rsidRPr="00EA42AA">
        <w:rPr>
          <w:rFonts w:cs="Times New Roman"/>
          <w:color w:val="333333"/>
          <w:shd w:val="clear" w:color="auto" w:fill="FFFFFF"/>
        </w:rPr>
        <w:t>Political Science</w:t>
      </w:r>
      <w:proofErr w:type="gramEnd"/>
      <w:r w:rsidRPr="00EA42AA">
        <w:rPr>
          <w:rFonts w:cs="Times New Roman"/>
          <w:color w:val="333333"/>
          <w:shd w:val="clear" w:color="auto" w:fill="FFFFFF"/>
        </w:rPr>
        <w:t xml:space="preserve"> at Northeastern University, specializing in Comparative Politics and Public Policy. She has interest in conflict resolution, forced displacement, identity building and ethno-religious conflicts, democratization and policy-making concerning humanitarian crises. </w:t>
      </w:r>
      <w:proofErr w:type="spellStart"/>
      <w:r w:rsidRPr="00EA42AA">
        <w:rPr>
          <w:rFonts w:cs="Times New Roman"/>
          <w:color w:val="333333"/>
          <w:shd w:val="clear" w:color="auto" w:fill="FFFFFF"/>
        </w:rPr>
        <w:t>Ahsen</w:t>
      </w:r>
      <w:proofErr w:type="spellEnd"/>
      <w:r w:rsidRPr="00EA42AA">
        <w:rPr>
          <w:rFonts w:cs="Times New Roman"/>
          <w:color w:val="333333"/>
          <w:shd w:val="clear" w:color="auto" w:fill="FFFFFF"/>
        </w:rPr>
        <w:t xml:space="preserve"> received her Bachelor’s Degree from Political Science and Public Administration at Marmara University, and her first Master’s Degree from International Relations at Marmara University in Turkey. After she worked as a freelance journalist in Turkey for several years, she completed a joint degree Master’s at Harvard Divinity School and the Fletcher School at Tufts University.</w:t>
      </w:r>
    </w:p>
    <w:p w14:paraId="20CA433E" w14:textId="77777777" w:rsidR="00EA42AA" w:rsidRDefault="00EA42AA" w:rsidP="00EA42AA">
      <w:pPr>
        <w:pStyle w:val="Heading2"/>
      </w:pPr>
      <w:r>
        <w:t>Marta Mueller</w:t>
      </w:r>
      <w:r w:rsidR="008A4DC1">
        <w:t>, Professional Development</w:t>
      </w:r>
    </w:p>
    <w:p w14:paraId="0A8255D4" w14:textId="77777777" w:rsidR="00EA42AA" w:rsidRPr="00B961F2" w:rsidRDefault="00EA42AA" w:rsidP="00EA42AA">
      <w:pPr>
        <w:rPr>
          <w:rFonts w:ascii="Times" w:hAnsi="Times" w:cs="Times New Roman"/>
          <w:sz w:val="20"/>
          <w:szCs w:val="20"/>
        </w:rPr>
      </w:pPr>
      <w:r w:rsidRPr="00EA42AA">
        <w:rPr>
          <w:rFonts w:cs="Times New Roman"/>
          <w:color w:val="222222"/>
        </w:rPr>
        <w:t xml:space="preserve">Worked internationally since leaving Fletcher, primarily in Finance, including Citicorp Investment Bank in New York, London, Milan and Geneva, </w:t>
      </w:r>
      <w:proofErr w:type="spellStart"/>
      <w:r w:rsidRPr="00EA42AA">
        <w:rPr>
          <w:rFonts w:cs="Times New Roman"/>
          <w:color w:val="222222"/>
        </w:rPr>
        <w:t>JPMorganChase</w:t>
      </w:r>
      <w:proofErr w:type="spellEnd"/>
      <w:r w:rsidRPr="00EA42AA">
        <w:rPr>
          <w:rFonts w:cs="Times New Roman"/>
          <w:color w:val="222222"/>
        </w:rPr>
        <w:t xml:space="preserve"> in Geneva and London and the World Bank Group in Istanbul, Paris and Rome.  Geographic focus has been Latin America, followed by Africa, Russia and Central Asia, North Africa and the </w:t>
      </w:r>
      <w:proofErr w:type="spellStart"/>
      <w:r w:rsidRPr="00EA42AA">
        <w:rPr>
          <w:rFonts w:cs="Times New Roman"/>
          <w:color w:val="222222"/>
        </w:rPr>
        <w:t>Levent</w:t>
      </w:r>
      <w:proofErr w:type="spellEnd"/>
      <w:r w:rsidRPr="00EA42AA">
        <w:rPr>
          <w:rFonts w:cs="Times New Roman"/>
          <w:color w:val="222222"/>
        </w:rPr>
        <w:t xml:space="preserve">, and, finally, Eastern Europe (including Russia and Ukraine) and Southern </w:t>
      </w:r>
      <w:proofErr w:type="spellStart"/>
      <w:r w:rsidRPr="00EA42AA">
        <w:rPr>
          <w:rFonts w:cs="Times New Roman"/>
          <w:color w:val="222222"/>
        </w:rPr>
        <w:t>Europe.Two</w:t>
      </w:r>
      <w:proofErr w:type="spellEnd"/>
      <w:r w:rsidRPr="00EA42AA">
        <w:rPr>
          <w:rFonts w:cs="Times New Roman"/>
          <w:color w:val="222222"/>
        </w:rPr>
        <w:t xml:space="preserve"> children, Lorenzo and </w:t>
      </w:r>
      <w:proofErr w:type="spellStart"/>
      <w:r w:rsidRPr="00EA42AA">
        <w:rPr>
          <w:rFonts w:cs="Times New Roman"/>
          <w:color w:val="222222"/>
        </w:rPr>
        <w:t>Ottavia</w:t>
      </w:r>
      <w:proofErr w:type="spellEnd"/>
      <w:r w:rsidRPr="00EA42AA">
        <w:rPr>
          <w:rFonts w:cs="Times New Roman"/>
          <w:color w:val="222222"/>
        </w:rPr>
        <w:t xml:space="preserve"> </w:t>
      </w:r>
      <w:proofErr w:type="spellStart"/>
      <w:r w:rsidRPr="00EA42AA">
        <w:rPr>
          <w:rFonts w:cs="Times New Roman"/>
          <w:color w:val="222222"/>
        </w:rPr>
        <w:t>Guicciardini</w:t>
      </w:r>
      <w:proofErr w:type="spellEnd"/>
      <w:r w:rsidRPr="00B961F2">
        <w:rPr>
          <w:rFonts w:ascii="Calibri" w:hAnsi="Calibri" w:cs="Times New Roman"/>
          <w:color w:val="222222"/>
        </w:rPr>
        <w:t>.</w:t>
      </w:r>
    </w:p>
    <w:p w14:paraId="45235140" w14:textId="77777777" w:rsidR="00EA42AA" w:rsidRDefault="00EA42AA" w:rsidP="00EA42AA">
      <w:pPr>
        <w:pStyle w:val="Heading2"/>
      </w:pPr>
      <w:proofErr w:type="spellStart"/>
      <w:r>
        <w:t>Annin</w:t>
      </w:r>
      <w:proofErr w:type="spellEnd"/>
      <w:r>
        <w:t xml:space="preserve"> Peck</w:t>
      </w:r>
      <w:r w:rsidR="008A4DC1">
        <w:t>, Local Groups</w:t>
      </w:r>
    </w:p>
    <w:p w14:paraId="76F0D6AB" w14:textId="77777777" w:rsidR="00EA42AA" w:rsidRDefault="00EA42AA" w:rsidP="00EA42AA">
      <w:proofErr w:type="spellStart"/>
      <w:r>
        <w:t>Annin</w:t>
      </w:r>
      <w:proofErr w:type="spellEnd"/>
      <w:r>
        <w:t xml:space="preserve"> Peck graduated from The Fletcher School in May 2017 with a Master in</w:t>
      </w:r>
    </w:p>
    <w:p w14:paraId="106856D5" w14:textId="77777777" w:rsidR="00EA42AA" w:rsidRDefault="00EA42AA" w:rsidP="00EA42AA">
      <w:r>
        <w:t>International Business. While at Fletcher she focused her studies on International</w:t>
      </w:r>
    </w:p>
    <w:p w14:paraId="0DD7F4D6" w14:textId="77777777" w:rsidR="00EA42AA" w:rsidRDefault="00EA42AA" w:rsidP="00EA42AA">
      <w:pPr>
        <w:rPr>
          <w:rFonts w:asciiTheme="majorHAnsi" w:hAnsiTheme="majorHAnsi"/>
          <w:b/>
        </w:rPr>
      </w:pPr>
      <w:proofErr w:type="gramStart"/>
      <w:r>
        <w:t>Business Strategy and sustainable development in the apparel industry.</w:t>
      </w:r>
      <w:proofErr w:type="gramEnd"/>
      <w:r>
        <w:t xml:space="preserve"> She currently works for Gap Inc. in Hong Kong, as a Manager of Sourcing Strategy. In her role, she works to source, pilot and adopt sustainable innovation into the supply chain. </w:t>
      </w:r>
      <w:proofErr w:type="spellStart"/>
      <w:r>
        <w:t>Annin</w:t>
      </w:r>
      <w:proofErr w:type="spellEnd"/>
      <w:r>
        <w:t xml:space="preserve"> graduated from the University of San Diego in 2009 and worked for Gap Inc. in San Francisco as a merchandiser for Old Navy for 6 years before attending Fletcher. </w:t>
      </w:r>
      <w:proofErr w:type="spellStart"/>
      <w:r>
        <w:t>Annin</w:t>
      </w:r>
      <w:proofErr w:type="spellEnd"/>
      <w:r>
        <w:t xml:space="preserve"> is originally from the Bay Area, California</w:t>
      </w:r>
    </w:p>
    <w:p w14:paraId="30D865D9" w14:textId="77777777" w:rsidR="00245248" w:rsidRDefault="00245248" w:rsidP="00245248">
      <w:pPr>
        <w:pStyle w:val="Heading2"/>
      </w:pPr>
      <w:bookmarkStart w:id="0" w:name="_GoBack"/>
      <w:bookmarkEnd w:id="0"/>
      <w:proofErr w:type="spellStart"/>
      <w:r>
        <w:t>Jamila</w:t>
      </w:r>
      <w:proofErr w:type="spellEnd"/>
      <w:r>
        <w:t xml:space="preserve"> </w:t>
      </w:r>
      <w:proofErr w:type="spellStart"/>
      <w:r>
        <w:t>Xible</w:t>
      </w:r>
      <w:proofErr w:type="spellEnd"/>
    </w:p>
    <w:p w14:paraId="78C800D5" w14:textId="77777777" w:rsidR="00245248" w:rsidRPr="001C3396" w:rsidRDefault="00245248" w:rsidP="00245248">
      <w:pPr>
        <w:rPr>
          <w:rFonts w:cs="Times New Roman"/>
          <w:sz w:val="20"/>
          <w:szCs w:val="20"/>
        </w:rPr>
      </w:pPr>
      <w:proofErr w:type="spellStart"/>
      <w:r w:rsidRPr="001C3396">
        <w:rPr>
          <w:rFonts w:cs="Times New Roman"/>
          <w:color w:val="1A1A1A"/>
        </w:rPr>
        <w:t>Jamila</w:t>
      </w:r>
      <w:proofErr w:type="spellEnd"/>
      <w:r w:rsidRPr="001C3396">
        <w:rPr>
          <w:rFonts w:cs="Times New Roman"/>
          <w:color w:val="1A1A1A"/>
        </w:rPr>
        <w:t xml:space="preserve"> </w:t>
      </w:r>
      <w:proofErr w:type="spellStart"/>
      <w:r w:rsidRPr="001C3396">
        <w:rPr>
          <w:rFonts w:cs="Times New Roman"/>
          <w:color w:val="1A1A1A"/>
        </w:rPr>
        <w:t>Xible</w:t>
      </w:r>
      <w:proofErr w:type="spellEnd"/>
      <w:r w:rsidRPr="001C3396">
        <w:rPr>
          <w:rFonts w:cs="Times New Roman"/>
          <w:color w:val="1A1A1A"/>
        </w:rPr>
        <w:t xml:space="preserve"> gained extensive experience managing in a global setting when working for eight years at the Yankee Group, a technology market research and advisory firm. She started as an Analyst for the </w:t>
      </w:r>
      <w:proofErr w:type="spellStart"/>
      <w:r w:rsidRPr="001C3396">
        <w:rPr>
          <w:rFonts w:cs="Times New Roman"/>
          <w:color w:val="1A1A1A"/>
        </w:rPr>
        <w:t>Mercosur</w:t>
      </w:r>
      <w:proofErr w:type="spellEnd"/>
      <w:r w:rsidRPr="001C3396">
        <w:rPr>
          <w:rFonts w:cs="Times New Roman"/>
          <w:color w:val="1A1A1A"/>
        </w:rPr>
        <w:t xml:space="preserve"> Markets and quickly progressed to running the operational aspects of the Yankee Group’s global business. She researched and published extensively on topics such as the demand for products, the competitive and regulatory environments, and advised clients on their strategy for the Latin American markets. She managed a team of researchers and built the Brazilian Market Strategies practice. As the Director of Global Operations, she also ran the operational aspects of the company’s research and consulting practices consisting of 30 research groups based in the U.S., Europe, Latin American and Asia. </w:t>
      </w:r>
    </w:p>
    <w:p w14:paraId="2BD4E4C4" w14:textId="77777777" w:rsidR="00245248" w:rsidRPr="001C3396" w:rsidRDefault="00245248" w:rsidP="00245248">
      <w:pPr>
        <w:spacing w:after="390"/>
        <w:rPr>
          <w:rFonts w:cs="Times New Roman"/>
          <w:color w:val="1A1A1A"/>
        </w:rPr>
      </w:pPr>
    </w:p>
    <w:p w14:paraId="2158F092" w14:textId="77777777" w:rsidR="00245248" w:rsidRPr="001C3396" w:rsidRDefault="00245248" w:rsidP="00245248">
      <w:pPr>
        <w:spacing w:after="390"/>
        <w:rPr>
          <w:rFonts w:ascii="Times" w:hAnsi="Times" w:cs="Times New Roman"/>
          <w:sz w:val="20"/>
          <w:szCs w:val="20"/>
        </w:rPr>
      </w:pPr>
      <w:r w:rsidRPr="001C3396">
        <w:rPr>
          <w:rFonts w:cs="Times New Roman"/>
          <w:color w:val="1A1A1A"/>
        </w:rPr>
        <w:t xml:space="preserve">Prior to this, Mrs. </w:t>
      </w:r>
      <w:proofErr w:type="spellStart"/>
      <w:r w:rsidRPr="001C3396">
        <w:rPr>
          <w:rFonts w:cs="Times New Roman"/>
          <w:color w:val="1A1A1A"/>
        </w:rPr>
        <w:t>Xible</w:t>
      </w:r>
      <w:proofErr w:type="spellEnd"/>
      <w:r w:rsidRPr="001C3396">
        <w:rPr>
          <w:rFonts w:cs="Times New Roman"/>
          <w:color w:val="1A1A1A"/>
        </w:rPr>
        <w:t xml:space="preserve"> worked for the City of Somerville, as the Director for the Human Rights Commission. Upon leaving, she was awarded official citations for the “outstanding and dedicated service to the City of Somerville” by the Massachusetts Governor and by the Massachusetts State House of Representatives. She went on to earn a Master’s Degree from the Fletcher School of Law and Diplomacy, where she focused her training on International Business Relations</w:t>
      </w:r>
      <w:r w:rsidRPr="001C3396">
        <w:rPr>
          <w:rFonts w:ascii="Calibri" w:hAnsi="Calibri" w:cs="Times New Roman"/>
          <w:color w:val="1A1A1A"/>
        </w:rPr>
        <w:t>.</w:t>
      </w:r>
    </w:p>
    <w:p w14:paraId="6C11E1CF" w14:textId="77777777" w:rsidR="00245248" w:rsidRPr="001C3396" w:rsidRDefault="00245248" w:rsidP="00245248">
      <w:pPr>
        <w:rPr>
          <w:rFonts w:ascii="Times" w:eastAsia="Times New Roman" w:hAnsi="Times" w:cs="Times New Roman"/>
          <w:sz w:val="20"/>
          <w:szCs w:val="20"/>
        </w:rPr>
      </w:pPr>
    </w:p>
    <w:p w14:paraId="0510BB10" w14:textId="77777777" w:rsidR="00245248" w:rsidRDefault="00245248" w:rsidP="00245248">
      <w:pPr>
        <w:rPr>
          <w:rFonts w:asciiTheme="majorHAnsi" w:hAnsiTheme="majorHAnsi"/>
          <w:b/>
        </w:rPr>
      </w:pPr>
    </w:p>
    <w:p w14:paraId="6DE507D6" w14:textId="77777777" w:rsidR="00245248" w:rsidRDefault="00245248" w:rsidP="00245248">
      <w:pPr>
        <w:rPr>
          <w:rFonts w:asciiTheme="majorHAnsi" w:hAnsiTheme="majorHAnsi"/>
          <w:b/>
        </w:rPr>
      </w:pPr>
    </w:p>
    <w:p w14:paraId="066A9156" w14:textId="77777777" w:rsidR="00245248" w:rsidRDefault="00245248" w:rsidP="00245248">
      <w:pPr>
        <w:rPr>
          <w:rFonts w:asciiTheme="majorHAnsi" w:hAnsiTheme="majorHAnsi"/>
          <w:b/>
        </w:rPr>
      </w:pPr>
    </w:p>
    <w:p w14:paraId="415635A2" w14:textId="77777777" w:rsidR="00245248" w:rsidRDefault="00245248" w:rsidP="00245248">
      <w:pPr>
        <w:rPr>
          <w:rFonts w:asciiTheme="majorHAnsi" w:hAnsiTheme="majorHAnsi"/>
          <w:b/>
        </w:rPr>
      </w:pPr>
    </w:p>
    <w:p w14:paraId="235453D5" w14:textId="77777777" w:rsidR="00245248" w:rsidRDefault="00245248" w:rsidP="00245248">
      <w:pPr>
        <w:rPr>
          <w:rFonts w:asciiTheme="majorHAnsi" w:hAnsiTheme="majorHAnsi"/>
          <w:b/>
        </w:rPr>
      </w:pPr>
    </w:p>
    <w:p w14:paraId="7520CCE5" w14:textId="77777777" w:rsidR="00245248" w:rsidRDefault="00245248" w:rsidP="00245248">
      <w:pPr>
        <w:rPr>
          <w:rFonts w:asciiTheme="majorHAnsi" w:hAnsiTheme="majorHAnsi"/>
          <w:b/>
        </w:rPr>
      </w:pPr>
    </w:p>
    <w:p w14:paraId="06616814" w14:textId="77777777" w:rsidR="00245248" w:rsidRDefault="00245248" w:rsidP="00245248">
      <w:pPr>
        <w:rPr>
          <w:rFonts w:asciiTheme="majorHAnsi" w:hAnsiTheme="majorHAnsi"/>
          <w:b/>
        </w:rPr>
      </w:pPr>
    </w:p>
    <w:p w14:paraId="61E2768B" w14:textId="77777777" w:rsidR="00245248" w:rsidRDefault="00245248" w:rsidP="00245248"/>
    <w:p w14:paraId="47EAA3F0" w14:textId="77777777" w:rsidR="00EA42AA" w:rsidRDefault="00EA42AA" w:rsidP="00EA42AA">
      <w:pPr>
        <w:rPr>
          <w:rFonts w:asciiTheme="majorHAnsi" w:hAnsiTheme="majorHAnsi"/>
          <w:b/>
        </w:rPr>
      </w:pPr>
    </w:p>
    <w:p w14:paraId="0FA0082E" w14:textId="77777777" w:rsidR="00EA42AA" w:rsidRDefault="00EA42AA" w:rsidP="00EA42AA">
      <w:pPr>
        <w:rPr>
          <w:rFonts w:asciiTheme="majorHAnsi" w:hAnsiTheme="majorHAnsi"/>
          <w:b/>
        </w:rPr>
      </w:pPr>
    </w:p>
    <w:p w14:paraId="096685F6" w14:textId="77777777" w:rsidR="00EA42AA" w:rsidRDefault="00EA42AA" w:rsidP="00EA42AA">
      <w:pPr>
        <w:rPr>
          <w:rFonts w:asciiTheme="majorHAnsi" w:hAnsiTheme="majorHAnsi"/>
          <w:b/>
        </w:rPr>
      </w:pPr>
    </w:p>
    <w:p w14:paraId="3D2DD927" w14:textId="77777777" w:rsidR="00EA42AA" w:rsidRDefault="00EA42AA" w:rsidP="00EA42AA">
      <w:pPr>
        <w:rPr>
          <w:rFonts w:asciiTheme="majorHAnsi" w:hAnsiTheme="majorHAnsi"/>
          <w:b/>
        </w:rPr>
      </w:pPr>
    </w:p>
    <w:p w14:paraId="22F07C25" w14:textId="77777777" w:rsidR="00EA42AA" w:rsidRDefault="00EA42AA" w:rsidP="00EA42AA">
      <w:pPr>
        <w:rPr>
          <w:rFonts w:asciiTheme="majorHAnsi" w:hAnsiTheme="majorHAnsi"/>
          <w:b/>
        </w:rPr>
      </w:pPr>
    </w:p>
    <w:p w14:paraId="7ED75C26" w14:textId="77777777" w:rsidR="00EA42AA" w:rsidRDefault="00EA42AA" w:rsidP="00EA42AA">
      <w:pPr>
        <w:rPr>
          <w:rFonts w:asciiTheme="majorHAnsi" w:hAnsiTheme="majorHAnsi"/>
          <w:b/>
        </w:rPr>
      </w:pPr>
    </w:p>
    <w:p w14:paraId="26F70D4D" w14:textId="77777777" w:rsidR="00EA42AA" w:rsidRDefault="00EA42AA" w:rsidP="00EA42AA">
      <w:pPr>
        <w:rPr>
          <w:rFonts w:asciiTheme="majorHAnsi" w:hAnsiTheme="majorHAnsi"/>
          <w:b/>
        </w:rPr>
      </w:pPr>
    </w:p>
    <w:p w14:paraId="6EC6013C" w14:textId="77777777" w:rsidR="0077170B" w:rsidRDefault="0077170B"/>
    <w:sectPr w:rsidR="0077170B" w:rsidSect="002C7A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AA"/>
    <w:rsid w:val="00245248"/>
    <w:rsid w:val="002C7A4C"/>
    <w:rsid w:val="0077170B"/>
    <w:rsid w:val="008A4DC1"/>
    <w:rsid w:val="00EA42AA"/>
    <w:rsid w:val="00F54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E84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AA"/>
  </w:style>
  <w:style w:type="paragraph" w:styleId="Heading1">
    <w:name w:val="heading 1"/>
    <w:basedOn w:val="Normal"/>
    <w:next w:val="Normal"/>
    <w:link w:val="Heading1Char"/>
    <w:uiPriority w:val="9"/>
    <w:qFormat/>
    <w:rsid w:val="008A4D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A42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42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2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42A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A4DC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AA"/>
  </w:style>
  <w:style w:type="paragraph" w:styleId="Heading1">
    <w:name w:val="heading 1"/>
    <w:basedOn w:val="Normal"/>
    <w:next w:val="Normal"/>
    <w:link w:val="Heading1Char"/>
    <w:uiPriority w:val="9"/>
    <w:qFormat/>
    <w:rsid w:val="008A4D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A42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42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2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42A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A4DC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2402</Words>
  <Characters>13118</Characters>
  <Application>Microsoft Macintosh Word</Application>
  <DocSecurity>0</DocSecurity>
  <Lines>238</Lines>
  <Paragraphs>44</Paragraphs>
  <ScaleCrop>false</ScaleCrop>
  <Company/>
  <LinksUpToDate>false</LinksUpToDate>
  <CharactersWithSpaces>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Sholes</dc:creator>
  <cp:keywords/>
  <dc:description/>
  <cp:lastModifiedBy>Rebecca Sholes</cp:lastModifiedBy>
  <cp:revision>3</cp:revision>
  <dcterms:created xsi:type="dcterms:W3CDTF">2017-11-15T16:10:00Z</dcterms:created>
  <dcterms:modified xsi:type="dcterms:W3CDTF">2017-11-15T16:37:00Z</dcterms:modified>
</cp:coreProperties>
</file>