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C3183" w:rsidRDefault="003B05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Johanna Riddle</w:t>
      </w:r>
    </w:p>
    <w:p w14:paraId="00000002" w14:textId="77777777" w:rsidR="000C3183" w:rsidRDefault="00F26B28">
      <w:pPr>
        <w:jc w:val="center"/>
        <w:rPr>
          <w:sz w:val="22"/>
          <w:szCs w:val="22"/>
        </w:rPr>
      </w:pPr>
      <w:sdt>
        <w:sdtPr>
          <w:tag w:val="goog_rdk_0"/>
          <w:id w:val="-2101705530"/>
        </w:sdtPr>
        <w:sdtEndPr/>
        <w:sdtContent/>
      </w:sdt>
      <w:r w:rsidR="003B05E0">
        <w:rPr>
          <w:sz w:val="22"/>
          <w:szCs w:val="22"/>
        </w:rPr>
        <w:t>M.S. Candidate</w:t>
      </w:r>
    </w:p>
    <w:p w14:paraId="00000003" w14:textId="77777777" w:rsidR="000C3183" w:rsidRDefault="003B05E0">
      <w:pPr>
        <w:jc w:val="center"/>
        <w:rPr>
          <w:sz w:val="22"/>
          <w:szCs w:val="22"/>
        </w:rPr>
      </w:pPr>
      <w:r>
        <w:rPr>
          <w:sz w:val="22"/>
          <w:szCs w:val="22"/>
        </w:rPr>
        <w:t>Urban Environmental Policy and Planning, Tufts University</w:t>
      </w:r>
    </w:p>
    <w:p w14:paraId="00000004" w14:textId="77777777" w:rsidR="000C3183" w:rsidRDefault="00F26B28">
      <w:pPr>
        <w:jc w:val="center"/>
        <w:rPr>
          <w:sz w:val="22"/>
          <w:szCs w:val="22"/>
        </w:rPr>
      </w:pPr>
      <w:hyperlink r:id="rId6">
        <w:r w:rsidR="003B05E0">
          <w:rPr>
            <w:color w:val="0563C1"/>
            <w:sz w:val="22"/>
            <w:szCs w:val="22"/>
            <w:u w:val="single"/>
          </w:rPr>
          <w:t>johanna.riddle@tufts.edu</w:t>
        </w:r>
      </w:hyperlink>
      <w:r w:rsidR="003B05E0">
        <w:rPr>
          <w:sz w:val="22"/>
          <w:szCs w:val="22"/>
        </w:rPr>
        <w:t xml:space="preserve"> |</w:t>
      </w:r>
      <w:hyperlink r:id="rId7">
        <w:r w:rsidR="003B05E0">
          <w:rPr>
            <w:color w:val="1155CC"/>
            <w:sz w:val="22"/>
            <w:szCs w:val="22"/>
            <w:u w:val="single"/>
          </w:rPr>
          <w:t xml:space="preserve"> Portfolio</w:t>
        </w:r>
      </w:hyperlink>
    </w:p>
    <w:p w14:paraId="00000005" w14:textId="77777777" w:rsidR="000C3183" w:rsidRDefault="000C3183">
      <w:pPr>
        <w:rPr>
          <w:sz w:val="22"/>
          <w:szCs w:val="22"/>
        </w:rPr>
      </w:pPr>
    </w:p>
    <w:p w14:paraId="00000006" w14:textId="5361508E" w:rsidR="000C3183" w:rsidRPr="00DB2D9C" w:rsidRDefault="003B05E0">
      <w:pPr>
        <w:rPr>
          <w:rFonts w:asciiTheme="minorHAnsi" w:hAnsiTheme="minorHAnsi" w:cstheme="minorHAnsi"/>
          <w:b/>
          <w:color w:val="0563C1"/>
          <w:sz w:val="21"/>
          <w:szCs w:val="21"/>
        </w:rPr>
      </w:pPr>
      <w:r w:rsidRPr="00DB2D9C">
        <w:rPr>
          <w:rFonts w:asciiTheme="minorHAnsi" w:hAnsiTheme="minorHAnsi" w:cstheme="minorHAnsi"/>
          <w:b/>
          <w:color w:val="0563C1"/>
          <w:sz w:val="21"/>
          <w:szCs w:val="21"/>
        </w:rPr>
        <w:t>EDUCATION  _____________________________________________________________________</w:t>
      </w:r>
      <w:r w:rsidR="00AB4FD6" w:rsidRPr="00DB2D9C">
        <w:rPr>
          <w:rFonts w:asciiTheme="minorHAnsi" w:hAnsiTheme="minorHAnsi" w:cstheme="minorHAnsi"/>
          <w:b/>
          <w:color w:val="0563C1"/>
          <w:sz w:val="21"/>
          <w:szCs w:val="21"/>
        </w:rPr>
        <w:t>___</w:t>
      </w:r>
      <w:r w:rsidRPr="00DB2D9C">
        <w:rPr>
          <w:rFonts w:asciiTheme="minorHAnsi" w:hAnsiTheme="minorHAnsi" w:cstheme="minorHAnsi"/>
          <w:b/>
          <w:color w:val="0563C1"/>
          <w:sz w:val="21"/>
          <w:szCs w:val="21"/>
        </w:rPr>
        <w:t>_____</w:t>
      </w:r>
    </w:p>
    <w:p w14:paraId="00000007" w14:textId="77777777" w:rsidR="000C3183" w:rsidRPr="00DB2D9C" w:rsidRDefault="000C3183">
      <w:pPr>
        <w:rPr>
          <w:rFonts w:asciiTheme="minorHAnsi" w:hAnsiTheme="minorHAnsi" w:cstheme="minorHAnsi"/>
          <w:b/>
          <w:color w:val="0563C1"/>
          <w:sz w:val="21"/>
          <w:szCs w:val="21"/>
        </w:rPr>
      </w:pPr>
    </w:p>
    <w:p w14:paraId="00000008" w14:textId="77777777" w:rsidR="000C3183" w:rsidRPr="00DB2D9C" w:rsidRDefault="003B05E0">
      <w:pPr>
        <w:rPr>
          <w:rFonts w:asciiTheme="minorHAnsi" w:hAnsiTheme="minorHAnsi" w:cstheme="minorHAnsi"/>
          <w:i/>
          <w:sz w:val="21"/>
          <w:szCs w:val="21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 xml:space="preserve">Tufts University </w:t>
      </w:r>
      <w:r w:rsidRPr="00DB2D9C">
        <w:rPr>
          <w:rFonts w:asciiTheme="minorHAnsi" w:hAnsiTheme="minorHAnsi" w:cstheme="minorHAnsi"/>
          <w:sz w:val="21"/>
          <w:szCs w:val="21"/>
        </w:rPr>
        <w:t>|</w:t>
      </w:r>
      <w:r w:rsidRPr="00DB2D9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B2D9C">
        <w:rPr>
          <w:rFonts w:asciiTheme="minorHAnsi" w:hAnsiTheme="minorHAnsi" w:cstheme="minorHAnsi"/>
          <w:i/>
          <w:sz w:val="21"/>
          <w:szCs w:val="21"/>
        </w:rPr>
        <w:t>Medford, MA</w:t>
      </w:r>
    </w:p>
    <w:p w14:paraId="00000009" w14:textId="77777777" w:rsidR="000C3183" w:rsidRPr="00DB2D9C" w:rsidRDefault="003B05E0">
      <w:pPr>
        <w:rPr>
          <w:rFonts w:asciiTheme="minorHAnsi" w:hAnsiTheme="minorHAnsi" w:cstheme="minorHAnsi"/>
          <w:i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M.S. in Urban Environmental Policy and Planning</w:t>
      </w:r>
      <w:r w:rsidRPr="00DB2D9C">
        <w:rPr>
          <w:rFonts w:asciiTheme="minorHAnsi" w:hAnsiTheme="minorHAnsi" w:cstheme="minorHAnsi"/>
          <w:sz w:val="21"/>
          <w:szCs w:val="21"/>
        </w:rPr>
        <w:tab/>
      </w:r>
      <w:r w:rsidRPr="00DB2D9C">
        <w:rPr>
          <w:rFonts w:asciiTheme="minorHAnsi" w:hAnsiTheme="minorHAnsi" w:cstheme="minorHAnsi"/>
          <w:sz w:val="21"/>
          <w:szCs w:val="21"/>
        </w:rPr>
        <w:tab/>
      </w:r>
      <w:r w:rsidRPr="00DB2D9C">
        <w:rPr>
          <w:rFonts w:asciiTheme="minorHAnsi" w:hAnsiTheme="minorHAnsi" w:cstheme="minorHAnsi"/>
          <w:sz w:val="21"/>
          <w:szCs w:val="21"/>
        </w:rPr>
        <w:tab/>
      </w:r>
      <w:r w:rsidRPr="00DB2D9C">
        <w:rPr>
          <w:rFonts w:asciiTheme="minorHAnsi" w:hAnsiTheme="minorHAnsi" w:cstheme="minorHAnsi"/>
          <w:sz w:val="21"/>
          <w:szCs w:val="21"/>
        </w:rPr>
        <w:tab/>
        <w:t xml:space="preserve">           </w:t>
      </w:r>
    </w:p>
    <w:p w14:paraId="0000000A" w14:textId="4AC0314C" w:rsidR="000C3183" w:rsidRPr="00DB2D9C" w:rsidRDefault="003B05E0">
      <w:pPr>
        <w:ind w:firstLine="720"/>
        <w:rPr>
          <w:rFonts w:asciiTheme="minorHAnsi" w:hAnsiTheme="minorHAnsi" w:cstheme="minorHAnsi"/>
          <w:i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Graduate advisor: Dr. Justin Hollander </w:t>
      </w:r>
    </w:p>
    <w:p w14:paraId="0000000B" w14:textId="77777777" w:rsidR="000C3183" w:rsidRPr="00DB2D9C" w:rsidRDefault="000C3183">
      <w:pPr>
        <w:rPr>
          <w:rFonts w:asciiTheme="minorHAnsi" w:hAnsiTheme="minorHAnsi" w:cstheme="minorHAnsi"/>
          <w:sz w:val="21"/>
          <w:szCs w:val="21"/>
        </w:rPr>
      </w:pPr>
    </w:p>
    <w:p w14:paraId="0000000C" w14:textId="77777777" w:rsidR="000C3183" w:rsidRPr="00DB2D9C" w:rsidRDefault="003B05E0">
      <w:pPr>
        <w:rPr>
          <w:rFonts w:asciiTheme="minorHAnsi" w:hAnsiTheme="minorHAnsi" w:cstheme="minorHAnsi"/>
          <w:i/>
          <w:sz w:val="21"/>
          <w:szCs w:val="21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 xml:space="preserve">Worcester State University </w:t>
      </w:r>
      <w:r w:rsidRPr="00DB2D9C">
        <w:rPr>
          <w:rFonts w:asciiTheme="minorHAnsi" w:hAnsiTheme="minorHAnsi" w:cstheme="minorHAnsi"/>
          <w:sz w:val="21"/>
          <w:szCs w:val="21"/>
        </w:rPr>
        <w:t xml:space="preserve">| </w:t>
      </w:r>
      <w:r w:rsidRPr="00DB2D9C">
        <w:rPr>
          <w:rFonts w:asciiTheme="minorHAnsi" w:hAnsiTheme="minorHAnsi" w:cstheme="minorHAnsi"/>
          <w:i/>
          <w:sz w:val="21"/>
          <w:szCs w:val="21"/>
        </w:rPr>
        <w:t>Worcester, MA</w:t>
      </w:r>
    </w:p>
    <w:p w14:paraId="0000000D" w14:textId="77777777" w:rsidR="000C3183" w:rsidRPr="00DB2D9C" w:rsidRDefault="003B05E0">
      <w:p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B.A. in Communication</w:t>
      </w:r>
    </w:p>
    <w:p w14:paraId="0000000E" w14:textId="77777777" w:rsidR="000C3183" w:rsidRPr="00DB2D9C" w:rsidRDefault="003B05E0">
      <w:pPr>
        <w:ind w:firstLine="720"/>
        <w:rPr>
          <w:rFonts w:asciiTheme="minorHAnsi" w:hAnsiTheme="minorHAnsi" w:cstheme="minorHAnsi"/>
          <w:i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Undergraduate advisor: Dr. Julie Frechette </w:t>
      </w:r>
    </w:p>
    <w:p w14:paraId="0000000F" w14:textId="77777777" w:rsidR="000C3183" w:rsidRPr="00DB2D9C" w:rsidRDefault="000C3183">
      <w:pPr>
        <w:rPr>
          <w:rFonts w:asciiTheme="minorHAnsi" w:hAnsiTheme="minorHAnsi" w:cstheme="minorHAnsi"/>
          <w:sz w:val="21"/>
          <w:szCs w:val="21"/>
        </w:rPr>
      </w:pPr>
    </w:p>
    <w:p w14:paraId="00000010" w14:textId="41871A84" w:rsidR="000C3183" w:rsidRPr="00DB2D9C" w:rsidRDefault="003B05E0">
      <w:pPr>
        <w:rPr>
          <w:rFonts w:asciiTheme="minorHAnsi" w:hAnsiTheme="minorHAnsi" w:cstheme="minorHAnsi"/>
          <w:color w:val="0563C1"/>
          <w:sz w:val="21"/>
          <w:szCs w:val="21"/>
        </w:rPr>
      </w:pPr>
      <w:r w:rsidRPr="00DB2D9C">
        <w:rPr>
          <w:rFonts w:asciiTheme="minorHAnsi" w:hAnsiTheme="minorHAnsi" w:cstheme="minorHAnsi"/>
          <w:b/>
          <w:color w:val="0563C1"/>
          <w:sz w:val="21"/>
          <w:szCs w:val="21"/>
        </w:rPr>
        <w:t>RESEARCH  _________________________________________________________________</w:t>
      </w:r>
      <w:r w:rsidR="00AB4FD6" w:rsidRPr="00DB2D9C">
        <w:rPr>
          <w:rFonts w:asciiTheme="minorHAnsi" w:hAnsiTheme="minorHAnsi" w:cstheme="minorHAnsi"/>
          <w:b/>
          <w:color w:val="0563C1"/>
          <w:sz w:val="21"/>
          <w:szCs w:val="21"/>
        </w:rPr>
        <w:t>____</w:t>
      </w:r>
      <w:r w:rsidRPr="00DB2D9C">
        <w:rPr>
          <w:rFonts w:asciiTheme="minorHAnsi" w:hAnsiTheme="minorHAnsi" w:cstheme="minorHAnsi"/>
          <w:b/>
          <w:color w:val="0563C1"/>
          <w:sz w:val="21"/>
          <w:szCs w:val="21"/>
        </w:rPr>
        <w:t>__________</w:t>
      </w:r>
    </w:p>
    <w:p w14:paraId="00000011" w14:textId="77777777" w:rsidR="000C3183" w:rsidRPr="00DB2D9C" w:rsidRDefault="000C3183">
      <w:pPr>
        <w:widowControl w:val="0"/>
        <w:ind w:right="300"/>
        <w:rPr>
          <w:rFonts w:asciiTheme="minorHAnsi" w:hAnsiTheme="minorHAnsi" w:cstheme="minorHAnsi"/>
          <w:color w:val="666666"/>
          <w:sz w:val="21"/>
          <w:szCs w:val="21"/>
        </w:rPr>
      </w:pPr>
    </w:p>
    <w:p w14:paraId="00000012" w14:textId="77777777" w:rsidR="000C3183" w:rsidRPr="00DB2D9C" w:rsidRDefault="003B05E0">
      <w:pPr>
        <w:widowControl w:val="0"/>
        <w:spacing w:line="276" w:lineRule="auto"/>
        <w:rPr>
          <w:rFonts w:asciiTheme="minorHAnsi" w:hAnsiTheme="minorHAnsi" w:cstheme="minorHAnsi"/>
          <w:sz w:val="21"/>
          <w:szCs w:val="21"/>
          <w:highlight w:val="white"/>
        </w:rPr>
      </w:pPr>
      <w:r w:rsidRPr="00DB2D9C">
        <w:rPr>
          <w:rFonts w:asciiTheme="minorHAnsi" w:hAnsiTheme="minorHAnsi" w:cstheme="minorHAnsi"/>
          <w:b/>
          <w:sz w:val="21"/>
          <w:szCs w:val="21"/>
          <w:highlight w:val="white"/>
        </w:rPr>
        <w:t xml:space="preserve">Tufts Environmental Policy and Planning Department </w:t>
      </w:r>
      <w:r w:rsidRPr="00DB2D9C">
        <w:rPr>
          <w:rFonts w:asciiTheme="minorHAnsi" w:hAnsiTheme="minorHAnsi" w:cstheme="minorHAnsi"/>
          <w:sz w:val="21"/>
          <w:szCs w:val="21"/>
          <w:highlight w:val="white"/>
        </w:rPr>
        <w:t>| Graduate Research Assistant</w:t>
      </w:r>
    </w:p>
    <w:p w14:paraId="00000013" w14:textId="77777777" w:rsidR="000C3183" w:rsidRPr="00DB2D9C" w:rsidRDefault="003B05E0">
      <w:pPr>
        <w:widowControl w:val="0"/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FEB 2022 - CURRENT</w:t>
      </w:r>
    </w:p>
    <w:p w14:paraId="00000014" w14:textId="77777777" w:rsidR="000C3183" w:rsidRPr="00DB2D9C" w:rsidRDefault="003B05E0">
      <w:pPr>
        <w:widowControl w:val="0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  <w:u w:val="single"/>
        </w:rPr>
        <w:t xml:space="preserve">2nd International Conference on Urban Experience + Design: </w:t>
      </w:r>
      <w:proofErr w:type="spellStart"/>
      <w:r w:rsidRPr="00DB2D9C">
        <w:rPr>
          <w:rFonts w:asciiTheme="minorHAnsi" w:hAnsiTheme="minorHAnsi" w:cstheme="minorHAnsi"/>
          <w:sz w:val="21"/>
          <w:szCs w:val="21"/>
          <w:u w:val="single"/>
        </w:rPr>
        <w:t>Ux+Design</w:t>
      </w:r>
      <w:proofErr w:type="spellEnd"/>
      <w:r w:rsidRPr="00DB2D9C">
        <w:rPr>
          <w:rFonts w:asciiTheme="minorHAnsi" w:hAnsiTheme="minorHAnsi" w:cstheme="minorHAnsi"/>
          <w:sz w:val="21"/>
          <w:szCs w:val="21"/>
          <w:u w:val="single"/>
        </w:rPr>
        <w:t>/2023</w:t>
      </w:r>
    </w:p>
    <w:p w14:paraId="00000015" w14:textId="4389CD28" w:rsidR="000C3183" w:rsidRPr="00DB2D9C" w:rsidRDefault="00774A9D">
      <w:pPr>
        <w:widowControl w:val="0"/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Coordinated and c</w:t>
      </w:r>
      <w:r w:rsidRPr="00DB2D9C">
        <w:rPr>
          <w:rFonts w:asciiTheme="minorHAnsi" w:hAnsiTheme="minorHAnsi" w:cstheme="minorHAnsi"/>
          <w:sz w:val="21"/>
          <w:szCs w:val="21"/>
        </w:rPr>
        <w:t xml:space="preserve">o-selected admitted abstracts for the </w:t>
      </w:r>
      <w:r w:rsidRPr="00DB2D9C">
        <w:rPr>
          <w:rFonts w:asciiTheme="minorHAnsi" w:hAnsiTheme="minorHAnsi" w:cstheme="minorHAnsi"/>
          <w:i/>
          <w:color w:val="212121"/>
          <w:sz w:val="21"/>
          <w:szCs w:val="21"/>
        </w:rPr>
        <w:t xml:space="preserve">2nd International Conference on Urban Experience and Design: </w:t>
      </w:r>
      <w:proofErr w:type="spellStart"/>
      <w:r w:rsidRPr="00DB2D9C">
        <w:rPr>
          <w:rFonts w:asciiTheme="minorHAnsi" w:hAnsiTheme="minorHAnsi" w:cstheme="minorHAnsi"/>
          <w:i/>
          <w:color w:val="212121"/>
          <w:sz w:val="21"/>
          <w:szCs w:val="21"/>
        </w:rPr>
        <w:t>Ux+Design</w:t>
      </w:r>
      <w:proofErr w:type="spellEnd"/>
      <w:r w:rsidRPr="00DB2D9C">
        <w:rPr>
          <w:rFonts w:asciiTheme="minorHAnsi" w:hAnsiTheme="minorHAnsi" w:cstheme="minorHAnsi"/>
          <w:i/>
          <w:color w:val="212121"/>
          <w:sz w:val="21"/>
          <w:szCs w:val="21"/>
        </w:rPr>
        <w:t>/2023</w:t>
      </w:r>
      <w:r w:rsidRPr="00DB2D9C">
        <w:rPr>
          <w:rFonts w:asciiTheme="minorHAnsi" w:hAnsiTheme="minorHAnsi" w:cstheme="minorHAnsi"/>
          <w:sz w:val="21"/>
          <w:szCs w:val="21"/>
        </w:rPr>
        <w:t xml:space="preserve"> hosted by Tufts University. </w:t>
      </w:r>
    </w:p>
    <w:p w14:paraId="00000016" w14:textId="77777777" w:rsidR="000C3183" w:rsidRPr="00DB2D9C" w:rsidRDefault="003B05E0">
      <w:pPr>
        <w:widowControl w:val="0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  <w:u w:val="single"/>
        </w:rPr>
        <w:t>Green and Complete Streets Design and Biometrics Research</w:t>
      </w:r>
    </w:p>
    <w:p w14:paraId="00000017" w14:textId="77777777" w:rsidR="000C3183" w:rsidRPr="00DB2D9C" w:rsidRDefault="003B05E0">
      <w:pPr>
        <w:widowControl w:val="0"/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Lead photo and video curation and coordination for green and complete streets initiative in Devens, MA; contributed to the design and deployment of </w:t>
      </w:r>
      <w:proofErr w:type="spellStart"/>
      <w:r w:rsidRPr="00DB2D9C">
        <w:rPr>
          <w:rFonts w:asciiTheme="minorHAnsi" w:hAnsiTheme="minorHAnsi" w:cstheme="minorHAnsi"/>
          <w:sz w:val="21"/>
          <w:szCs w:val="21"/>
        </w:rPr>
        <w:t>iMotions</w:t>
      </w:r>
      <w:proofErr w:type="spellEnd"/>
      <w:r w:rsidRPr="00DB2D9C">
        <w:rPr>
          <w:rFonts w:asciiTheme="minorHAnsi" w:hAnsiTheme="minorHAnsi" w:cstheme="minorHAnsi"/>
          <w:sz w:val="21"/>
          <w:szCs w:val="21"/>
        </w:rPr>
        <w:t xml:space="preserve"> Online study with human subjects. </w:t>
      </w:r>
    </w:p>
    <w:p w14:paraId="00000018" w14:textId="4E798741" w:rsidR="000C3183" w:rsidRPr="00DB2D9C" w:rsidRDefault="003B05E0">
      <w:pPr>
        <w:widowControl w:val="0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  <w:u w:val="single"/>
        </w:rPr>
        <w:t>Communities Responding to Extreme Weather (CREW)</w:t>
      </w:r>
      <w:r w:rsidR="00B63A44">
        <w:rPr>
          <w:rFonts w:asciiTheme="minorHAnsi" w:hAnsiTheme="minorHAnsi" w:cstheme="minorHAnsi"/>
          <w:sz w:val="21"/>
          <w:szCs w:val="21"/>
          <w:u w:val="single"/>
        </w:rPr>
        <w:t xml:space="preserve"> in </w:t>
      </w:r>
      <w:r w:rsidRPr="00DB2D9C">
        <w:rPr>
          <w:rFonts w:asciiTheme="minorHAnsi" w:hAnsiTheme="minorHAnsi" w:cstheme="minorHAnsi"/>
          <w:sz w:val="21"/>
          <w:szCs w:val="21"/>
          <w:u w:val="single"/>
        </w:rPr>
        <w:t>Addis Ababa, Ethiopia</w:t>
      </w:r>
    </w:p>
    <w:p w14:paraId="00000019" w14:textId="59D50CC9" w:rsidR="000C3183" w:rsidRPr="00DB2D9C" w:rsidRDefault="003B05E0">
      <w:pPr>
        <w:widowControl w:val="0"/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Identified informal settlements in Addis Ababa, Ethiopia by coding Twitter data based on climate-related keywords in English and </w:t>
      </w:r>
      <w:r w:rsidR="004112E0" w:rsidRPr="00DB2D9C">
        <w:rPr>
          <w:rFonts w:asciiTheme="minorHAnsi" w:hAnsiTheme="minorHAnsi" w:cstheme="minorHAnsi"/>
          <w:sz w:val="21"/>
          <w:szCs w:val="21"/>
        </w:rPr>
        <w:t>Amharic</w:t>
      </w:r>
      <w:r w:rsidRPr="00DB2D9C">
        <w:rPr>
          <w:rFonts w:asciiTheme="minorHAnsi" w:hAnsiTheme="minorHAnsi" w:cstheme="minorHAnsi"/>
          <w:sz w:val="21"/>
          <w:szCs w:val="21"/>
        </w:rPr>
        <w:t xml:space="preserve">. Expanded research methods by investigating public digital interactions and threads between residents and political stakeholders on Twitter.   </w:t>
      </w:r>
    </w:p>
    <w:p w14:paraId="0000001A" w14:textId="77777777" w:rsidR="000C3183" w:rsidRPr="00DB2D9C" w:rsidRDefault="003B05E0">
      <w:pPr>
        <w:widowControl w:val="0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proofErr w:type="spellStart"/>
      <w:r w:rsidRPr="00DB2D9C">
        <w:rPr>
          <w:rFonts w:asciiTheme="minorHAnsi" w:hAnsiTheme="minorHAnsi" w:cstheme="minorHAnsi"/>
          <w:sz w:val="21"/>
          <w:szCs w:val="21"/>
          <w:u w:val="single"/>
        </w:rPr>
        <w:t>NeuroArt</w:t>
      </w:r>
      <w:proofErr w:type="spellEnd"/>
      <w:r w:rsidRPr="00DB2D9C">
        <w:rPr>
          <w:rFonts w:asciiTheme="minorHAnsi" w:hAnsiTheme="minorHAnsi" w:cstheme="minorHAnsi"/>
          <w:sz w:val="21"/>
          <w:szCs w:val="21"/>
          <w:u w:val="single"/>
        </w:rPr>
        <w:t xml:space="preserve"> Lab </w:t>
      </w:r>
    </w:p>
    <w:p w14:paraId="0000001B" w14:textId="77777777" w:rsidR="000C3183" w:rsidRPr="00DB2D9C" w:rsidRDefault="003B05E0">
      <w:pPr>
        <w:widowControl w:val="0"/>
        <w:spacing w:line="276" w:lineRule="auto"/>
        <w:ind w:left="720"/>
        <w:rPr>
          <w:rFonts w:asciiTheme="minorHAnsi" w:hAnsiTheme="minorHAnsi" w:cstheme="minorHAnsi"/>
          <w:b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Compared identical photos of Tufts campus with and without art installations using pre-attentive processing outputs from 3M </w:t>
      </w:r>
      <w:r w:rsidRPr="00DB2D9C">
        <w:rPr>
          <w:rFonts w:asciiTheme="minorHAnsi" w:hAnsiTheme="minorHAnsi" w:cstheme="minorHAnsi"/>
          <w:color w:val="202124"/>
          <w:sz w:val="21"/>
          <w:szCs w:val="21"/>
        </w:rPr>
        <w:t>Visual Attention Software (3MVAS)</w:t>
      </w:r>
      <w:r w:rsidRPr="00DB2D9C">
        <w:rPr>
          <w:rFonts w:asciiTheme="minorHAnsi" w:hAnsiTheme="minorHAnsi" w:cstheme="minorHAnsi"/>
          <w:sz w:val="21"/>
          <w:szCs w:val="21"/>
        </w:rPr>
        <w:t xml:space="preserve"> to evaluate the unconscious impact of art installations on campus.  </w:t>
      </w:r>
    </w:p>
    <w:p w14:paraId="0000001C" w14:textId="77777777" w:rsidR="000C3183" w:rsidRPr="00DB2D9C" w:rsidRDefault="000C3183">
      <w:pPr>
        <w:widowControl w:val="0"/>
        <w:spacing w:line="276" w:lineRule="auto"/>
        <w:ind w:left="1440"/>
        <w:rPr>
          <w:rFonts w:asciiTheme="minorHAnsi" w:hAnsiTheme="minorHAnsi" w:cstheme="minorHAnsi"/>
          <w:b/>
          <w:sz w:val="21"/>
          <w:szCs w:val="21"/>
        </w:rPr>
      </w:pPr>
    </w:p>
    <w:p w14:paraId="0000001D" w14:textId="77777777" w:rsidR="000C3183" w:rsidRPr="00DB2D9C" w:rsidRDefault="003B05E0">
      <w:pPr>
        <w:widowControl w:val="0"/>
        <w:spacing w:line="276" w:lineRule="auto"/>
        <w:rPr>
          <w:rFonts w:asciiTheme="minorHAnsi" w:hAnsiTheme="minorHAnsi" w:cstheme="minorHAnsi"/>
          <w:i/>
          <w:sz w:val="21"/>
          <w:szCs w:val="21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 xml:space="preserve">Global Tufts </w:t>
      </w:r>
      <w:r w:rsidRPr="00DB2D9C">
        <w:rPr>
          <w:rFonts w:asciiTheme="minorHAnsi" w:hAnsiTheme="minorHAnsi" w:cstheme="minorHAnsi"/>
          <w:sz w:val="21"/>
          <w:szCs w:val="21"/>
        </w:rPr>
        <w:t xml:space="preserve">| Global Research Assistant Program </w:t>
      </w:r>
      <w:r w:rsidRPr="00DB2D9C">
        <w:rPr>
          <w:rFonts w:asciiTheme="minorHAnsi" w:hAnsiTheme="minorHAnsi" w:cstheme="minorHAnsi"/>
          <w:i/>
          <w:sz w:val="21"/>
          <w:szCs w:val="21"/>
        </w:rPr>
        <w:t>‘Digital public spaces across Europe: A systematic investigation of design and planning strategies’</w:t>
      </w:r>
    </w:p>
    <w:p w14:paraId="0000001E" w14:textId="77777777" w:rsidR="000C3183" w:rsidRPr="00DB2D9C" w:rsidRDefault="003B05E0">
      <w:pPr>
        <w:widowControl w:val="0"/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MAY 2022 - SEPT 2022</w:t>
      </w:r>
    </w:p>
    <w:p w14:paraId="0000001F" w14:textId="77777777" w:rsidR="000C3183" w:rsidRPr="00DB2D9C" w:rsidRDefault="003B05E0">
      <w:pPr>
        <w:widowControl w:val="0"/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PI: Dr. Justin B. Hollander</w:t>
      </w:r>
    </w:p>
    <w:p w14:paraId="00000020" w14:textId="77777777" w:rsidR="000C3183" w:rsidRPr="00DB2D9C" w:rsidRDefault="003B05E0">
      <w:pPr>
        <w:widowControl w:val="0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Organized global itinerary and accommodation based on regions that profoundly contribute to technological advancement. </w:t>
      </w:r>
    </w:p>
    <w:p w14:paraId="00000021" w14:textId="77777777" w:rsidR="000C3183" w:rsidRPr="00DB2D9C" w:rsidRDefault="003B05E0">
      <w:pPr>
        <w:widowControl w:val="0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Recruited and interviewed government officials and technology business innovators across five major European cities: Cardiff, Wales; London, England; Paris, France; Berlin, Germany; Amsterdam, Netherlands.  </w:t>
      </w:r>
    </w:p>
    <w:p w14:paraId="00000022" w14:textId="0537B634" w:rsidR="000C3183" w:rsidRPr="00DB2D9C" w:rsidRDefault="003B05E0">
      <w:pPr>
        <w:widowControl w:val="0"/>
        <w:numPr>
          <w:ilvl w:val="1"/>
          <w:numId w:val="22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proofErr w:type="spellStart"/>
      <w:r w:rsidRPr="00DB2D9C">
        <w:rPr>
          <w:rFonts w:asciiTheme="minorHAnsi" w:hAnsiTheme="minorHAnsi" w:cstheme="minorHAnsi"/>
          <w:sz w:val="21"/>
          <w:szCs w:val="21"/>
        </w:rPr>
        <w:t>Eg.</w:t>
      </w:r>
      <w:proofErr w:type="spellEnd"/>
      <w:r w:rsidRPr="00DB2D9C">
        <w:rPr>
          <w:rFonts w:asciiTheme="minorHAnsi" w:hAnsiTheme="minorHAnsi" w:cstheme="minorHAnsi"/>
          <w:sz w:val="21"/>
          <w:szCs w:val="21"/>
        </w:rPr>
        <w:t xml:space="preserve"> Ben Moore, Senior Policy Advisor for the </w:t>
      </w:r>
      <w:r w:rsidRPr="00DB2D9C">
        <w:rPr>
          <w:rFonts w:asciiTheme="minorHAnsi" w:hAnsiTheme="minorHAnsi" w:cstheme="minorHAnsi"/>
          <w:i/>
          <w:sz w:val="21"/>
          <w:szCs w:val="21"/>
        </w:rPr>
        <w:t xml:space="preserve">London Center for Data </w:t>
      </w:r>
      <w:r w:rsidR="00A172C2" w:rsidRPr="00DB2D9C">
        <w:rPr>
          <w:rFonts w:asciiTheme="minorHAnsi" w:hAnsiTheme="minorHAnsi" w:cstheme="minorHAnsi"/>
          <w:i/>
          <w:sz w:val="21"/>
          <w:szCs w:val="21"/>
        </w:rPr>
        <w:t>Ethics,</w:t>
      </w:r>
      <w:r w:rsidRPr="00DB2D9C">
        <w:rPr>
          <w:rFonts w:asciiTheme="minorHAnsi" w:hAnsiTheme="minorHAnsi" w:cstheme="minorHAnsi"/>
          <w:i/>
          <w:sz w:val="21"/>
          <w:szCs w:val="21"/>
        </w:rPr>
        <w:t xml:space="preserve"> and Innovation</w:t>
      </w:r>
      <w:r w:rsidRPr="00DB2D9C">
        <w:rPr>
          <w:rFonts w:asciiTheme="minorHAnsi" w:hAnsiTheme="minorHAnsi" w:cstheme="minorHAnsi"/>
          <w:sz w:val="21"/>
          <w:szCs w:val="21"/>
        </w:rPr>
        <w:t xml:space="preserve"> (CDEI); Prof. Dr. Gabriela </w:t>
      </w:r>
      <w:proofErr w:type="spellStart"/>
      <w:r w:rsidRPr="00DB2D9C">
        <w:rPr>
          <w:rFonts w:asciiTheme="minorHAnsi" w:hAnsiTheme="minorHAnsi" w:cstheme="minorHAnsi"/>
          <w:sz w:val="21"/>
          <w:szCs w:val="21"/>
        </w:rPr>
        <w:t>Christmann</w:t>
      </w:r>
      <w:proofErr w:type="spellEnd"/>
      <w:r w:rsidRPr="00DB2D9C">
        <w:rPr>
          <w:rFonts w:asciiTheme="minorHAnsi" w:hAnsiTheme="minorHAnsi" w:cstheme="minorHAnsi"/>
          <w:sz w:val="21"/>
          <w:szCs w:val="21"/>
        </w:rPr>
        <w:t xml:space="preserve">, Head of the Research Department </w:t>
      </w:r>
      <w:r w:rsidRPr="00DB2D9C">
        <w:rPr>
          <w:rFonts w:asciiTheme="minorHAnsi" w:hAnsiTheme="minorHAnsi" w:cstheme="minorHAnsi"/>
          <w:i/>
          <w:sz w:val="21"/>
          <w:szCs w:val="21"/>
        </w:rPr>
        <w:t xml:space="preserve">Dynamics of </w:t>
      </w:r>
      <w:r w:rsidRPr="00DB2D9C">
        <w:rPr>
          <w:rFonts w:asciiTheme="minorHAnsi" w:hAnsiTheme="minorHAnsi" w:cstheme="minorHAnsi"/>
          <w:i/>
          <w:sz w:val="21"/>
          <w:szCs w:val="21"/>
        </w:rPr>
        <w:lastRenderedPageBreak/>
        <w:t>Communication, Knowledge and Spatial Development</w:t>
      </w:r>
      <w:r w:rsidRPr="00DB2D9C">
        <w:rPr>
          <w:rFonts w:asciiTheme="minorHAnsi" w:hAnsiTheme="minorHAnsi" w:cstheme="minorHAnsi"/>
          <w:sz w:val="21"/>
          <w:szCs w:val="21"/>
        </w:rPr>
        <w:t xml:space="preserve"> at the Leibniz Institute for Research on Society and Space (IRS) </w:t>
      </w:r>
      <w:proofErr w:type="spellStart"/>
      <w:r w:rsidRPr="00DB2D9C">
        <w:rPr>
          <w:rFonts w:asciiTheme="minorHAnsi" w:hAnsiTheme="minorHAnsi" w:cstheme="minorHAnsi"/>
          <w:sz w:val="21"/>
          <w:szCs w:val="21"/>
        </w:rPr>
        <w:t>Erkner</w:t>
      </w:r>
      <w:proofErr w:type="spellEnd"/>
      <w:r w:rsidRPr="00DB2D9C">
        <w:rPr>
          <w:rFonts w:asciiTheme="minorHAnsi" w:hAnsiTheme="minorHAnsi" w:cstheme="minorHAnsi"/>
          <w:sz w:val="21"/>
          <w:szCs w:val="21"/>
        </w:rPr>
        <w:t xml:space="preserve">, Germany. </w:t>
      </w:r>
    </w:p>
    <w:p w14:paraId="00000023" w14:textId="7C170E5D" w:rsidR="000C3183" w:rsidRPr="00DB2D9C" w:rsidRDefault="003B05E0">
      <w:pPr>
        <w:widowControl w:val="0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Consolidated interview findings and related literature spanning two disciplines, </w:t>
      </w:r>
      <w:r w:rsidR="00A172C2" w:rsidRPr="00DB2D9C">
        <w:rPr>
          <w:rFonts w:asciiTheme="minorHAnsi" w:hAnsiTheme="minorHAnsi" w:cstheme="minorHAnsi"/>
          <w:sz w:val="21"/>
          <w:szCs w:val="21"/>
        </w:rPr>
        <w:t>technology,</w:t>
      </w:r>
      <w:r w:rsidRPr="00DB2D9C">
        <w:rPr>
          <w:rFonts w:asciiTheme="minorHAnsi" w:hAnsiTheme="minorHAnsi" w:cstheme="minorHAnsi"/>
          <w:sz w:val="21"/>
          <w:szCs w:val="21"/>
        </w:rPr>
        <w:t xml:space="preserve"> and urban planning, into final report.</w:t>
      </w:r>
    </w:p>
    <w:bookmarkStart w:id="0" w:name="_heading=h.kke8rkotyl0y" w:colFirst="0" w:colLast="0" w:displacedByCustomXml="next"/>
    <w:bookmarkEnd w:id="0" w:displacedByCustomXml="next"/>
    <w:sdt>
      <w:sdtPr>
        <w:rPr>
          <w:rFonts w:asciiTheme="minorHAnsi" w:hAnsiTheme="minorHAnsi" w:cstheme="minorHAnsi"/>
          <w:sz w:val="21"/>
          <w:szCs w:val="21"/>
        </w:rPr>
        <w:tag w:val="goog_rdk_1"/>
        <w:id w:val="-1065642558"/>
      </w:sdtPr>
      <w:sdtEndPr/>
      <w:sdtContent>
        <w:p w14:paraId="00000024" w14:textId="77777777" w:rsidR="000C3183" w:rsidRPr="00DB2D9C" w:rsidRDefault="003B05E0">
          <w:pPr>
            <w:pStyle w:val="Heading2"/>
            <w:widowControl w:val="0"/>
            <w:spacing w:before="320" w:after="0"/>
            <w:ind w:right="300"/>
            <w:rPr>
              <w:rFonts w:asciiTheme="minorHAnsi" w:hAnsiTheme="minorHAnsi" w:cstheme="minorHAnsi"/>
              <w:b w:val="0"/>
              <w:sz w:val="21"/>
              <w:szCs w:val="21"/>
              <w:highlight w:val="white"/>
            </w:rPr>
          </w:pPr>
          <w:r w:rsidRPr="00DB2D9C">
            <w:rPr>
              <w:rFonts w:asciiTheme="minorHAnsi" w:hAnsiTheme="minorHAnsi" w:cstheme="minorHAnsi"/>
              <w:sz w:val="21"/>
              <w:szCs w:val="21"/>
              <w:highlight w:val="white"/>
            </w:rPr>
            <w:t xml:space="preserve">The Human Architecture &amp; Planning Institute </w:t>
          </w:r>
          <w:r w:rsidRPr="00DB2D9C">
            <w:rPr>
              <w:rFonts w:asciiTheme="minorHAnsi" w:hAnsiTheme="minorHAnsi" w:cstheme="minorHAnsi"/>
              <w:b w:val="0"/>
              <w:sz w:val="21"/>
              <w:szCs w:val="21"/>
              <w:highlight w:val="white"/>
            </w:rPr>
            <w:t>| Research Group</w:t>
          </w:r>
        </w:p>
      </w:sdtContent>
    </w:sdt>
    <w:p w14:paraId="00000025" w14:textId="77777777" w:rsidR="000C3183" w:rsidRPr="00DB2D9C" w:rsidRDefault="003B05E0">
      <w:pPr>
        <w:widowControl w:val="0"/>
        <w:ind w:right="300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JAN 2022 - MAY 2022</w:t>
      </w:r>
    </w:p>
    <w:p w14:paraId="00000026" w14:textId="77777777" w:rsidR="000C3183" w:rsidRPr="00DB2D9C" w:rsidRDefault="003B05E0">
      <w:pPr>
        <w:widowControl w:val="0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Co-designed research study of how the urban environment influences perception and attention using biometric methods. </w:t>
      </w:r>
    </w:p>
    <w:p w14:paraId="00000027" w14:textId="77777777" w:rsidR="000C3183" w:rsidRPr="00DB2D9C" w:rsidRDefault="003B05E0">
      <w:pPr>
        <w:widowControl w:val="0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Aggregated and analyzed 3M VAS biometric outputs: Area of Interest (AOI), Visual Sequence, Heatmap, and Hot Spot data of photos of car-free Memorial Drive in Cambridge, MA.  </w:t>
      </w:r>
    </w:p>
    <w:p w14:paraId="00000028" w14:textId="77777777" w:rsidR="000C3183" w:rsidRPr="00DB2D9C" w:rsidRDefault="003B05E0">
      <w:pPr>
        <w:widowControl w:val="0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Co-designed, implemented, and distributed </w:t>
      </w:r>
      <w:proofErr w:type="spellStart"/>
      <w:r w:rsidRPr="00DB2D9C">
        <w:rPr>
          <w:rFonts w:asciiTheme="minorHAnsi" w:hAnsiTheme="minorHAnsi" w:cstheme="minorHAnsi"/>
          <w:sz w:val="21"/>
          <w:szCs w:val="21"/>
        </w:rPr>
        <w:t>iMotions</w:t>
      </w:r>
      <w:proofErr w:type="spellEnd"/>
      <w:r w:rsidRPr="00DB2D9C">
        <w:rPr>
          <w:rFonts w:asciiTheme="minorHAnsi" w:hAnsiTheme="minorHAnsi" w:cstheme="minorHAnsi"/>
          <w:sz w:val="21"/>
          <w:szCs w:val="21"/>
        </w:rPr>
        <w:t xml:space="preserve"> online study using human subjects. </w:t>
      </w:r>
    </w:p>
    <w:p w14:paraId="00000029" w14:textId="77777777" w:rsidR="000C3183" w:rsidRPr="00DB2D9C" w:rsidRDefault="003B05E0">
      <w:pPr>
        <w:widowControl w:val="0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Coordinated team meetings with project partner, </w:t>
      </w:r>
      <w:r w:rsidRPr="00DB2D9C">
        <w:rPr>
          <w:rFonts w:asciiTheme="minorHAnsi" w:hAnsiTheme="minorHAnsi" w:cstheme="minorHAnsi"/>
          <w:i/>
          <w:sz w:val="21"/>
          <w:szCs w:val="21"/>
        </w:rPr>
        <w:t>The Human Architecture + Planning Institute</w:t>
      </w:r>
      <w:r w:rsidRPr="00DB2D9C">
        <w:rPr>
          <w:rFonts w:asciiTheme="minorHAnsi" w:hAnsiTheme="minorHAnsi" w:cstheme="minorHAnsi"/>
          <w:sz w:val="21"/>
          <w:szCs w:val="21"/>
        </w:rPr>
        <w:t>.</w:t>
      </w:r>
    </w:p>
    <w:p w14:paraId="0000002A" w14:textId="77777777" w:rsidR="000C3183" w:rsidRPr="00DB2D9C" w:rsidRDefault="000C3183">
      <w:pPr>
        <w:rPr>
          <w:rFonts w:asciiTheme="minorHAnsi" w:hAnsiTheme="minorHAnsi" w:cstheme="minorHAnsi"/>
          <w:b/>
          <w:color w:val="0563C1"/>
          <w:sz w:val="21"/>
          <w:szCs w:val="21"/>
        </w:rPr>
      </w:pPr>
    </w:p>
    <w:p w14:paraId="0000002B" w14:textId="77777777" w:rsidR="000C3183" w:rsidRPr="00DB2D9C" w:rsidRDefault="003B05E0">
      <w:pPr>
        <w:rPr>
          <w:rFonts w:asciiTheme="minorHAnsi" w:hAnsiTheme="minorHAnsi" w:cstheme="minorHAnsi"/>
          <w:b/>
          <w:sz w:val="21"/>
          <w:szCs w:val="21"/>
        </w:rPr>
      </w:pPr>
      <w:r w:rsidRPr="00DB2D9C">
        <w:rPr>
          <w:rFonts w:asciiTheme="minorHAnsi" w:hAnsiTheme="minorHAnsi" w:cstheme="minorHAnsi"/>
          <w:b/>
          <w:color w:val="0563C1"/>
          <w:sz w:val="21"/>
          <w:szCs w:val="21"/>
        </w:rPr>
        <w:t>PUBLICATIONS  ________________________________________________________________________</w:t>
      </w:r>
    </w:p>
    <w:p w14:paraId="0000002C" w14:textId="0620CBFB" w:rsidR="000C3183" w:rsidRPr="00DB2D9C" w:rsidRDefault="000C3183">
      <w:pPr>
        <w:rPr>
          <w:rFonts w:asciiTheme="minorHAnsi" w:hAnsiTheme="minorHAnsi" w:cstheme="minorHAnsi"/>
          <w:sz w:val="21"/>
          <w:szCs w:val="21"/>
        </w:rPr>
      </w:pPr>
    </w:p>
    <w:p w14:paraId="0000002D" w14:textId="77777777" w:rsidR="000C3183" w:rsidRPr="00DB2D9C" w:rsidRDefault="003B05E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1"/>
          <w:szCs w:val="21"/>
        </w:rPr>
      </w:pPr>
      <w:r w:rsidRPr="00DB2D9C">
        <w:rPr>
          <w:rFonts w:asciiTheme="minorHAnsi" w:hAnsiTheme="minorHAnsi" w:cstheme="minorHAnsi"/>
          <w:i/>
          <w:color w:val="212121"/>
          <w:sz w:val="21"/>
          <w:szCs w:val="21"/>
        </w:rPr>
        <w:t>Under review</w:t>
      </w:r>
    </w:p>
    <w:p w14:paraId="0000002E" w14:textId="13FECFCB" w:rsidR="000C3183" w:rsidRPr="00DB2D9C" w:rsidRDefault="003B05E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1"/>
          <w:szCs w:val="21"/>
        </w:rPr>
      </w:pPr>
      <w:r w:rsidRPr="00DB2D9C">
        <w:rPr>
          <w:rFonts w:asciiTheme="minorHAnsi" w:hAnsiTheme="minorHAnsi" w:cstheme="minorHAnsi"/>
          <w:color w:val="212121"/>
          <w:sz w:val="21"/>
          <w:szCs w:val="21"/>
        </w:rPr>
        <w:t>Title</w:t>
      </w:r>
      <w:r w:rsidR="00B63A44">
        <w:rPr>
          <w:rFonts w:asciiTheme="minorHAnsi" w:hAnsiTheme="minorHAnsi" w:cstheme="minorHAnsi"/>
          <w:color w:val="212121"/>
          <w:sz w:val="21"/>
          <w:szCs w:val="21"/>
        </w:rPr>
        <w:t xml:space="preserve">: </w:t>
      </w:r>
      <w:r w:rsidRPr="00DB2D9C">
        <w:rPr>
          <w:rFonts w:asciiTheme="minorHAnsi" w:hAnsiTheme="minorHAnsi" w:cstheme="minorHAnsi"/>
          <w:i/>
          <w:color w:val="212121"/>
          <w:sz w:val="21"/>
          <w:szCs w:val="21"/>
        </w:rPr>
        <w:t>Biometrics in roadway design: incorporating the subliminal human experience</w:t>
      </w:r>
    </w:p>
    <w:p w14:paraId="0000002F" w14:textId="77777777" w:rsidR="000C3183" w:rsidRPr="00DB2D9C" w:rsidRDefault="003B05E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1"/>
          <w:szCs w:val="21"/>
        </w:rPr>
      </w:pPr>
      <w:r w:rsidRPr="00DB2D9C">
        <w:rPr>
          <w:rFonts w:asciiTheme="minorHAnsi" w:hAnsiTheme="minorHAnsi" w:cstheme="minorHAnsi"/>
          <w:color w:val="212121"/>
          <w:sz w:val="21"/>
          <w:szCs w:val="21"/>
        </w:rPr>
        <w:t>Journal: The American Planning Association (APA)</w:t>
      </w:r>
    </w:p>
    <w:p w14:paraId="00000030" w14:textId="77777777" w:rsidR="000C3183" w:rsidRPr="00DB2D9C" w:rsidRDefault="003B05E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212121"/>
          <w:sz w:val="21"/>
          <w:szCs w:val="21"/>
        </w:rPr>
      </w:pPr>
      <w:r w:rsidRPr="00DB2D9C">
        <w:rPr>
          <w:rFonts w:asciiTheme="minorHAnsi" w:hAnsiTheme="minorHAnsi" w:cstheme="minorHAnsi"/>
          <w:color w:val="212121"/>
          <w:sz w:val="21"/>
          <w:szCs w:val="21"/>
        </w:rPr>
        <w:t xml:space="preserve">Authors: </w:t>
      </w:r>
      <w:r w:rsidRPr="00DB2D9C">
        <w:rPr>
          <w:rFonts w:asciiTheme="minorHAnsi" w:hAnsiTheme="minorHAnsi" w:cstheme="minorHAnsi"/>
          <w:b/>
          <w:color w:val="0563C1"/>
          <w:sz w:val="21"/>
          <w:szCs w:val="21"/>
        </w:rPr>
        <w:t>Johanna Riddle</w:t>
      </w:r>
      <w:r w:rsidRPr="00DB2D9C">
        <w:rPr>
          <w:rFonts w:asciiTheme="minorHAnsi" w:hAnsiTheme="minorHAnsi" w:cstheme="minorHAnsi"/>
          <w:color w:val="212121"/>
          <w:sz w:val="21"/>
          <w:szCs w:val="21"/>
        </w:rPr>
        <w:t>, Eliandro Tavares, Jenna Van Holten, Jenna Whitney, Ann Sussman, and Justin B. Hollander</w:t>
      </w:r>
    </w:p>
    <w:p w14:paraId="6B483D2C" w14:textId="77777777" w:rsidR="00AB4FD6" w:rsidRPr="00DB2D9C" w:rsidRDefault="00AB4FD6" w:rsidP="00AB4FD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1"/>
          <w:szCs w:val="21"/>
        </w:rPr>
      </w:pPr>
      <w:r w:rsidRPr="00DB2D9C">
        <w:rPr>
          <w:rFonts w:asciiTheme="minorHAnsi" w:hAnsiTheme="minorHAnsi" w:cstheme="minorHAnsi"/>
          <w:i/>
          <w:color w:val="212121"/>
          <w:sz w:val="21"/>
          <w:szCs w:val="21"/>
        </w:rPr>
        <w:t>Under review</w:t>
      </w:r>
    </w:p>
    <w:p w14:paraId="00000036" w14:textId="09AD05FA" w:rsidR="000C3183" w:rsidRPr="00DB2D9C" w:rsidRDefault="003B05E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Title: </w:t>
      </w:r>
      <w:r w:rsidR="00B63A44" w:rsidRPr="00B63A44">
        <w:rPr>
          <w:rFonts w:asciiTheme="minorHAnsi" w:hAnsiTheme="minorHAnsi" w:cstheme="minorHAnsi"/>
          <w:i/>
          <w:sz w:val="21"/>
          <w:szCs w:val="21"/>
        </w:rPr>
        <w:t>The Online Conversion Framework: Understanding antagonism, planning theory, and social media</w:t>
      </w:r>
    </w:p>
    <w:p w14:paraId="00000037" w14:textId="77777777" w:rsidR="000C3183" w:rsidRPr="00DB2D9C" w:rsidRDefault="003B05E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Journal: Planning Theory</w:t>
      </w:r>
    </w:p>
    <w:p w14:paraId="00000038" w14:textId="74BD3C1F" w:rsidR="000C3183" w:rsidRPr="00DB2D9C" w:rsidRDefault="003B05E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Authors: Ruth Potts, </w:t>
      </w:r>
      <w:r w:rsidRPr="00DB2D9C">
        <w:rPr>
          <w:rFonts w:asciiTheme="minorHAnsi" w:hAnsiTheme="minorHAnsi" w:cstheme="minorHAnsi"/>
          <w:b/>
          <w:color w:val="0563C1"/>
          <w:sz w:val="21"/>
          <w:szCs w:val="21"/>
        </w:rPr>
        <w:t>Johanna Riddle</w:t>
      </w:r>
      <w:r w:rsidRPr="00DB2D9C">
        <w:rPr>
          <w:rFonts w:asciiTheme="minorHAnsi" w:hAnsiTheme="minorHAnsi" w:cstheme="minorHAnsi"/>
          <w:sz w:val="21"/>
          <w:szCs w:val="21"/>
        </w:rPr>
        <w:t xml:space="preserve">, Justin Hollander, Maxwell </w:t>
      </w:r>
      <w:proofErr w:type="spellStart"/>
      <w:r w:rsidRPr="00DB2D9C">
        <w:rPr>
          <w:rFonts w:asciiTheme="minorHAnsi" w:hAnsiTheme="minorHAnsi" w:cstheme="minorHAnsi"/>
          <w:sz w:val="21"/>
          <w:szCs w:val="21"/>
        </w:rPr>
        <w:t>Hartt</w:t>
      </w:r>
      <w:proofErr w:type="spellEnd"/>
    </w:p>
    <w:p w14:paraId="2CACE49B" w14:textId="77777777" w:rsidR="003165A4" w:rsidRPr="00DB2D9C" w:rsidRDefault="003165A4" w:rsidP="003165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sz w:val="21"/>
          <w:szCs w:val="21"/>
        </w:rPr>
      </w:pPr>
      <w:r w:rsidRPr="00DB2D9C">
        <w:rPr>
          <w:rFonts w:asciiTheme="minorHAnsi" w:hAnsiTheme="minorHAnsi" w:cstheme="minorHAnsi"/>
          <w:i/>
          <w:sz w:val="21"/>
          <w:szCs w:val="21"/>
        </w:rPr>
        <w:t>Under contract</w:t>
      </w:r>
    </w:p>
    <w:p w14:paraId="7FCAD749" w14:textId="77777777" w:rsidR="003165A4" w:rsidRPr="00DB2D9C" w:rsidRDefault="003165A4" w:rsidP="003165A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i/>
          <w:sz w:val="21"/>
          <w:szCs w:val="21"/>
        </w:rPr>
        <w:t>Biometrics show how people really see the city</w:t>
      </w:r>
    </w:p>
    <w:p w14:paraId="23B20894" w14:textId="6D6ABFC7" w:rsidR="003165A4" w:rsidRPr="00DB2D9C" w:rsidRDefault="00B63A44" w:rsidP="003165A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Magazine: </w:t>
      </w:r>
      <w:r w:rsidR="003165A4" w:rsidRPr="00DB2D9C">
        <w:rPr>
          <w:rFonts w:asciiTheme="minorHAnsi" w:hAnsiTheme="minorHAnsi" w:cstheme="minorHAnsi"/>
          <w:sz w:val="21"/>
          <w:szCs w:val="21"/>
        </w:rPr>
        <w:t>The Scientific American</w:t>
      </w:r>
    </w:p>
    <w:p w14:paraId="1AB8554B" w14:textId="612E7BD6" w:rsidR="003165A4" w:rsidRPr="00DB2D9C" w:rsidRDefault="003165A4" w:rsidP="003165A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Justin B. Hollander, </w:t>
      </w:r>
      <w:r w:rsidRPr="00DB2D9C">
        <w:rPr>
          <w:rFonts w:asciiTheme="minorHAnsi" w:hAnsiTheme="minorHAnsi" w:cstheme="minorHAnsi"/>
          <w:b/>
          <w:color w:val="0563C1"/>
          <w:sz w:val="21"/>
          <w:szCs w:val="21"/>
        </w:rPr>
        <w:t>Johanna Riddle</w:t>
      </w:r>
      <w:r w:rsidRPr="00DB2D9C">
        <w:rPr>
          <w:rFonts w:asciiTheme="minorHAnsi" w:hAnsiTheme="minorHAnsi" w:cstheme="minorHAnsi"/>
          <w:sz w:val="21"/>
          <w:szCs w:val="21"/>
        </w:rPr>
        <w:t>, Eli Tavares, Jenna Van Holten, and Jenna Whitney</w:t>
      </w:r>
    </w:p>
    <w:p w14:paraId="00000039" w14:textId="77777777" w:rsidR="000C3183" w:rsidRPr="00DB2D9C" w:rsidRDefault="000C3183">
      <w:pPr>
        <w:rPr>
          <w:rFonts w:asciiTheme="minorHAnsi" w:hAnsiTheme="minorHAnsi" w:cstheme="minorHAnsi"/>
          <w:sz w:val="21"/>
          <w:szCs w:val="21"/>
        </w:rPr>
      </w:pPr>
    </w:p>
    <w:p w14:paraId="0000003A" w14:textId="38426DFC" w:rsidR="000C3183" w:rsidRPr="00DB2D9C" w:rsidRDefault="003B05E0">
      <w:pPr>
        <w:rPr>
          <w:rFonts w:asciiTheme="minorHAnsi" w:hAnsiTheme="minorHAnsi" w:cstheme="minorHAnsi"/>
          <w:color w:val="202124"/>
          <w:sz w:val="21"/>
          <w:szCs w:val="21"/>
          <w:highlight w:val="white"/>
        </w:rPr>
      </w:pPr>
      <w:r w:rsidRPr="00DB2D9C">
        <w:rPr>
          <w:rFonts w:asciiTheme="minorHAnsi" w:hAnsiTheme="minorHAnsi" w:cstheme="minorHAnsi"/>
          <w:b/>
          <w:color w:val="0563C1"/>
          <w:sz w:val="21"/>
          <w:szCs w:val="21"/>
        </w:rPr>
        <w:t>PRESENTATIONS &amp; PANELS ___________________________________________________________</w:t>
      </w:r>
      <w:r w:rsidR="00AB4FD6" w:rsidRPr="00DB2D9C">
        <w:rPr>
          <w:rFonts w:asciiTheme="minorHAnsi" w:hAnsiTheme="minorHAnsi" w:cstheme="minorHAnsi"/>
          <w:b/>
          <w:color w:val="0563C1"/>
          <w:sz w:val="21"/>
          <w:szCs w:val="21"/>
        </w:rPr>
        <w:t>___</w:t>
      </w:r>
      <w:r w:rsidRPr="00DB2D9C">
        <w:rPr>
          <w:rFonts w:asciiTheme="minorHAnsi" w:hAnsiTheme="minorHAnsi" w:cstheme="minorHAnsi"/>
          <w:b/>
          <w:color w:val="0563C1"/>
          <w:sz w:val="21"/>
          <w:szCs w:val="21"/>
        </w:rPr>
        <w:t>___</w:t>
      </w:r>
    </w:p>
    <w:p w14:paraId="0000003B" w14:textId="77777777" w:rsidR="000C3183" w:rsidRPr="00DB2D9C" w:rsidRDefault="000C3183">
      <w:pPr>
        <w:rPr>
          <w:rFonts w:asciiTheme="minorHAnsi" w:hAnsiTheme="minorHAnsi" w:cstheme="minorHAnsi"/>
          <w:b/>
          <w:color w:val="202124"/>
          <w:sz w:val="21"/>
          <w:szCs w:val="21"/>
          <w:highlight w:val="white"/>
        </w:rPr>
      </w:pPr>
    </w:p>
    <w:p w14:paraId="0000003C" w14:textId="27D25125" w:rsidR="000C3183" w:rsidRPr="00DB2D9C" w:rsidRDefault="003B05E0">
      <w:pPr>
        <w:rPr>
          <w:rFonts w:asciiTheme="minorHAnsi" w:hAnsiTheme="minorHAnsi" w:cstheme="minorHAnsi"/>
          <w:i/>
          <w:sz w:val="21"/>
          <w:szCs w:val="21"/>
        </w:rPr>
      </w:pPr>
      <w:r w:rsidRPr="00DB2D9C">
        <w:rPr>
          <w:rFonts w:asciiTheme="minorHAnsi" w:hAnsiTheme="minorHAnsi" w:cstheme="minorHAnsi"/>
          <w:b/>
          <w:color w:val="202124"/>
          <w:sz w:val="21"/>
          <w:szCs w:val="21"/>
          <w:highlight w:val="white"/>
        </w:rPr>
        <w:t>2023</w:t>
      </w:r>
      <w:r w:rsidRPr="00DB2D9C">
        <w:rPr>
          <w:rFonts w:asciiTheme="minorHAnsi" w:hAnsiTheme="minorHAnsi" w:cstheme="minorHAnsi"/>
          <w:b/>
          <w:sz w:val="21"/>
          <w:szCs w:val="21"/>
        </w:rPr>
        <w:tab/>
      </w:r>
      <w:r w:rsidR="00F26B28" w:rsidRPr="00F26B28">
        <w:rPr>
          <w:rFonts w:asciiTheme="minorHAnsi" w:hAnsiTheme="minorHAnsi" w:cstheme="minorHAnsi"/>
          <w:bCs/>
          <w:sz w:val="21"/>
          <w:szCs w:val="21"/>
          <w:u w:val="single"/>
        </w:rPr>
        <w:t>Livable Cities Conference fo</w:t>
      </w:r>
      <w:r w:rsidR="00F26B28">
        <w:rPr>
          <w:rFonts w:asciiTheme="minorHAnsi" w:hAnsiTheme="minorHAnsi" w:cstheme="minorHAnsi"/>
          <w:bCs/>
          <w:sz w:val="21"/>
          <w:szCs w:val="21"/>
          <w:u w:val="single"/>
        </w:rPr>
        <w:t xml:space="preserve">r </w:t>
      </w:r>
      <w:r w:rsidRPr="00DB2D9C">
        <w:rPr>
          <w:rFonts w:asciiTheme="minorHAnsi" w:hAnsiTheme="minorHAnsi" w:cstheme="minorHAnsi"/>
          <w:sz w:val="21"/>
          <w:szCs w:val="21"/>
          <w:u w:val="single"/>
        </w:rPr>
        <w:t>Architecture, Media, Politics Society (Amps</w:t>
      </w:r>
      <w:r w:rsidR="00F26B28">
        <w:rPr>
          <w:rFonts w:asciiTheme="minorHAnsi" w:hAnsiTheme="minorHAnsi" w:cstheme="minorHAnsi"/>
          <w:sz w:val="21"/>
          <w:szCs w:val="21"/>
          <w:u w:val="single"/>
        </w:rPr>
        <w:t>) |</w:t>
      </w:r>
      <w:r w:rsidR="00F26B28" w:rsidRPr="00F26B28">
        <w:rPr>
          <w:rFonts w:asciiTheme="minorHAnsi" w:hAnsiTheme="minorHAnsi" w:cstheme="minorHAnsi"/>
          <w:sz w:val="21"/>
          <w:szCs w:val="21"/>
          <w:u w:val="single"/>
        </w:rPr>
        <w:t>NYC</w:t>
      </w:r>
    </w:p>
    <w:p w14:paraId="0000003D" w14:textId="77777777" w:rsidR="000C3183" w:rsidRPr="00DB2D9C" w:rsidRDefault="003B05E0">
      <w:pPr>
        <w:numPr>
          <w:ilvl w:val="1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Individual presentation of </w:t>
      </w:r>
      <w:r w:rsidRPr="00DB2D9C">
        <w:rPr>
          <w:rFonts w:asciiTheme="minorHAnsi" w:hAnsiTheme="minorHAnsi" w:cstheme="minorHAnsi"/>
          <w:i/>
          <w:sz w:val="21"/>
          <w:szCs w:val="21"/>
        </w:rPr>
        <w:t>‘</w:t>
      </w:r>
      <w:proofErr w:type="spellStart"/>
      <w:r w:rsidRPr="00DB2D9C">
        <w:rPr>
          <w:rFonts w:asciiTheme="minorHAnsi" w:hAnsiTheme="minorHAnsi" w:cstheme="minorHAnsi"/>
          <w:i/>
          <w:sz w:val="21"/>
          <w:szCs w:val="21"/>
        </w:rPr>
        <w:t>Soundscraping</w:t>
      </w:r>
      <w:proofErr w:type="spellEnd"/>
      <w:r w:rsidRPr="00DB2D9C">
        <w:rPr>
          <w:rFonts w:asciiTheme="minorHAnsi" w:hAnsiTheme="minorHAnsi" w:cstheme="minorHAnsi"/>
          <w:i/>
          <w:sz w:val="21"/>
          <w:szCs w:val="21"/>
        </w:rPr>
        <w:t xml:space="preserve"> NYC: using sound data to re-imagine NYC’s most noise-polluted corridors’</w:t>
      </w:r>
      <w:r w:rsidRPr="00DB2D9C">
        <w:rPr>
          <w:rFonts w:asciiTheme="minorHAnsi" w:hAnsiTheme="minorHAnsi" w:cstheme="minorHAnsi"/>
          <w:sz w:val="21"/>
          <w:szCs w:val="21"/>
        </w:rPr>
        <w:t xml:space="preserve"> paper. </w:t>
      </w:r>
    </w:p>
    <w:p w14:paraId="0000003E" w14:textId="068C6423" w:rsidR="000C3183" w:rsidRPr="00DB2D9C" w:rsidRDefault="003B05E0">
      <w:pPr>
        <w:ind w:left="720"/>
        <w:rPr>
          <w:rFonts w:asciiTheme="minorHAnsi" w:hAnsiTheme="minorHAnsi" w:cstheme="minorHAnsi"/>
          <w:color w:val="212121"/>
          <w:sz w:val="21"/>
          <w:szCs w:val="21"/>
          <w:highlight w:val="white"/>
          <w:u w:val="single"/>
        </w:rPr>
      </w:pPr>
      <w:r w:rsidRPr="00DB2D9C">
        <w:rPr>
          <w:rFonts w:asciiTheme="minorHAnsi" w:hAnsiTheme="minorHAnsi" w:cstheme="minorHAnsi"/>
          <w:color w:val="212121"/>
          <w:sz w:val="21"/>
          <w:szCs w:val="21"/>
          <w:highlight w:val="white"/>
          <w:u w:val="single"/>
        </w:rPr>
        <w:t xml:space="preserve">2nd International Conference on Urban Experience and Design: </w:t>
      </w:r>
      <w:proofErr w:type="spellStart"/>
      <w:r w:rsidRPr="00DB2D9C">
        <w:rPr>
          <w:rFonts w:asciiTheme="minorHAnsi" w:hAnsiTheme="minorHAnsi" w:cstheme="minorHAnsi"/>
          <w:color w:val="212121"/>
          <w:sz w:val="21"/>
          <w:szCs w:val="21"/>
          <w:highlight w:val="white"/>
          <w:u w:val="single"/>
        </w:rPr>
        <w:t>Ux+Design</w:t>
      </w:r>
      <w:proofErr w:type="spellEnd"/>
      <w:r w:rsidRPr="00DB2D9C">
        <w:rPr>
          <w:rFonts w:asciiTheme="minorHAnsi" w:hAnsiTheme="minorHAnsi" w:cstheme="minorHAnsi"/>
          <w:color w:val="212121"/>
          <w:sz w:val="21"/>
          <w:szCs w:val="21"/>
          <w:highlight w:val="white"/>
          <w:u w:val="single"/>
        </w:rPr>
        <w:t>/2023</w:t>
      </w:r>
    </w:p>
    <w:p w14:paraId="0000003F" w14:textId="687462CC" w:rsidR="000C3183" w:rsidRPr="00DB2D9C" w:rsidRDefault="003B05E0">
      <w:pPr>
        <w:numPr>
          <w:ilvl w:val="1"/>
          <w:numId w:val="2"/>
        </w:numPr>
        <w:rPr>
          <w:rFonts w:asciiTheme="minorHAnsi" w:hAnsiTheme="minorHAnsi" w:cstheme="minorHAnsi"/>
          <w:color w:val="212121"/>
          <w:sz w:val="21"/>
          <w:szCs w:val="21"/>
          <w:highlight w:val="white"/>
        </w:rPr>
      </w:pPr>
      <w:r w:rsidRPr="00DB2D9C">
        <w:rPr>
          <w:rFonts w:asciiTheme="minorHAnsi" w:hAnsiTheme="minorHAnsi" w:cstheme="minorHAnsi"/>
          <w:color w:val="212121"/>
          <w:sz w:val="21"/>
          <w:szCs w:val="21"/>
          <w:highlight w:val="white"/>
        </w:rPr>
        <w:t>Group presentation of ‘</w:t>
      </w:r>
      <w:r w:rsidRPr="00DB2D9C">
        <w:rPr>
          <w:rFonts w:asciiTheme="minorHAnsi" w:hAnsiTheme="minorHAnsi" w:cstheme="minorHAnsi"/>
          <w:i/>
          <w:color w:val="212121"/>
          <w:sz w:val="21"/>
          <w:szCs w:val="21"/>
        </w:rPr>
        <w:t xml:space="preserve">Biometrics in roadway design: incorporating the subliminal human experience’ </w:t>
      </w:r>
      <w:r w:rsidRPr="00DB2D9C">
        <w:rPr>
          <w:rFonts w:asciiTheme="minorHAnsi" w:hAnsiTheme="minorHAnsi" w:cstheme="minorHAnsi"/>
          <w:color w:val="212121"/>
          <w:sz w:val="21"/>
          <w:szCs w:val="21"/>
          <w:highlight w:val="white"/>
        </w:rPr>
        <w:t>with co-</w:t>
      </w:r>
      <w:r w:rsidR="004112E0" w:rsidRPr="00DB2D9C">
        <w:rPr>
          <w:rFonts w:asciiTheme="minorHAnsi" w:hAnsiTheme="minorHAnsi" w:cstheme="minorHAnsi"/>
          <w:color w:val="212121"/>
          <w:sz w:val="21"/>
          <w:szCs w:val="21"/>
          <w:highlight w:val="white"/>
        </w:rPr>
        <w:t>contributors</w:t>
      </w:r>
      <w:r w:rsidRPr="00DB2D9C">
        <w:rPr>
          <w:rFonts w:asciiTheme="minorHAnsi" w:hAnsiTheme="minorHAnsi" w:cstheme="minorHAnsi"/>
          <w:color w:val="212121"/>
          <w:sz w:val="21"/>
          <w:szCs w:val="21"/>
          <w:highlight w:val="white"/>
        </w:rPr>
        <w:t xml:space="preserve"> Eli </w:t>
      </w:r>
      <w:r w:rsidR="00AC129A" w:rsidRPr="00DB2D9C">
        <w:rPr>
          <w:rFonts w:asciiTheme="minorHAnsi" w:hAnsiTheme="minorHAnsi" w:cstheme="minorHAnsi"/>
          <w:color w:val="212121"/>
          <w:sz w:val="21"/>
          <w:szCs w:val="21"/>
          <w:highlight w:val="white"/>
        </w:rPr>
        <w:t>Tavares</w:t>
      </w:r>
      <w:r w:rsidRPr="00DB2D9C">
        <w:rPr>
          <w:rFonts w:asciiTheme="minorHAnsi" w:hAnsiTheme="minorHAnsi" w:cstheme="minorHAnsi"/>
          <w:color w:val="212121"/>
          <w:sz w:val="21"/>
          <w:szCs w:val="21"/>
          <w:highlight w:val="white"/>
        </w:rPr>
        <w:t>, Jenna Van Holten &amp; Jenna Whitney.</w:t>
      </w:r>
    </w:p>
    <w:p w14:paraId="3EFE634F" w14:textId="3B977194" w:rsidR="00AC129A" w:rsidRPr="00DB2D9C" w:rsidRDefault="003B05E0">
      <w:pPr>
        <w:rPr>
          <w:rFonts w:asciiTheme="minorHAnsi" w:hAnsiTheme="minorHAnsi" w:cstheme="minorHAnsi"/>
          <w:b/>
          <w:sz w:val="21"/>
          <w:szCs w:val="21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>2022</w:t>
      </w:r>
      <w:r w:rsidRPr="00DB2D9C">
        <w:rPr>
          <w:rFonts w:asciiTheme="minorHAnsi" w:hAnsiTheme="minorHAnsi" w:cstheme="minorHAnsi"/>
          <w:b/>
          <w:sz w:val="21"/>
          <w:szCs w:val="21"/>
        </w:rPr>
        <w:tab/>
      </w:r>
      <w:r w:rsidR="00AC129A" w:rsidRPr="00DB2D9C">
        <w:rPr>
          <w:rFonts w:asciiTheme="minorHAnsi" w:hAnsiTheme="minorHAnsi" w:cstheme="minorHAnsi"/>
          <w:bCs/>
          <w:sz w:val="21"/>
          <w:szCs w:val="21"/>
          <w:u w:val="single"/>
        </w:rPr>
        <w:t>Three-minute Thesis Competition (3MT)</w:t>
      </w:r>
    </w:p>
    <w:p w14:paraId="1A5FE28B" w14:textId="2063656C" w:rsidR="00AC129A" w:rsidRPr="00DB2D9C" w:rsidRDefault="00AC129A" w:rsidP="00AC129A">
      <w:pPr>
        <w:numPr>
          <w:ilvl w:val="1"/>
          <w:numId w:val="2"/>
        </w:numPr>
        <w:rPr>
          <w:rFonts w:asciiTheme="minorHAnsi" w:hAnsiTheme="minorHAnsi" w:cstheme="minorHAnsi"/>
          <w:color w:val="212121"/>
          <w:sz w:val="21"/>
          <w:szCs w:val="21"/>
          <w:highlight w:val="white"/>
        </w:rPr>
      </w:pPr>
      <w:r w:rsidRPr="00DB2D9C">
        <w:rPr>
          <w:rFonts w:asciiTheme="minorHAnsi" w:hAnsiTheme="minorHAnsi" w:cstheme="minorHAnsi"/>
          <w:color w:val="212121"/>
          <w:sz w:val="21"/>
          <w:szCs w:val="21"/>
          <w:highlight w:val="white"/>
        </w:rPr>
        <w:t>Group presentation of ‘</w:t>
      </w:r>
      <w:r w:rsidRPr="00DB2D9C">
        <w:rPr>
          <w:rFonts w:asciiTheme="minorHAnsi" w:hAnsiTheme="minorHAnsi" w:cstheme="minorHAnsi"/>
          <w:i/>
          <w:color w:val="212121"/>
          <w:sz w:val="21"/>
          <w:szCs w:val="21"/>
        </w:rPr>
        <w:t xml:space="preserve">Biometrics in roadway design: incorporating the subliminal human experience’ </w:t>
      </w:r>
      <w:r w:rsidRPr="00DB2D9C">
        <w:rPr>
          <w:rFonts w:asciiTheme="minorHAnsi" w:hAnsiTheme="minorHAnsi" w:cstheme="minorHAnsi"/>
          <w:color w:val="212121"/>
          <w:sz w:val="21"/>
          <w:szCs w:val="21"/>
          <w:highlight w:val="white"/>
        </w:rPr>
        <w:t>with co-contributors Eli Tavares, Jenna Van Holten &amp; Jenna Whitney.</w:t>
      </w:r>
      <w:r w:rsidRPr="00DB2D9C">
        <w:rPr>
          <w:rFonts w:asciiTheme="minorHAnsi" w:hAnsiTheme="minorHAnsi" w:cstheme="minorHAnsi"/>
          <w:sz w:val="21"/>
          <w:szCs w:val="21"/>
        </w:rPr>
        <w:t xml:space="preserve"> </w:t>
      </w:r>
      <w:r w:rsidRPr="00DB2D9C">
        <w:rPr>
          <w:rFonts w:asciiTheme="minorHAnsi" w:hAnsiTheme="minorHAnsi" w:cstheme="minorHAnsi"/>
          <w:color w:val="212121"/>
          <w:sz w:val="21"/>
          <w:szCs w:val="21"/>
        </w:rPr>
        <w:t>Judged by a panel of faculty members on their clarity, conclusion, and logical sequence.</w:t>
      </w:r>
    </w:p>
    <w:p w14:paraId="00000040" w14:textId="53D8CB5C" w:rsidR="000C3183" w:rsidRPr="00DB2D9C" w:rsidRDefault="003B05E0" w:rsidP="00471026">
      <w:pPr>
        <w:ind w:firstLine="720"/>
        <w:rPr>
          <w:rFonts w:asciiTheme="minorHAnsi" w:hAnsiTheme="minorHAnsi" w:cstheme="minorHAnsi"/>
          <w:color w:val="202124"/>
          <w:sz w:val="21"/>
          <w:szCs w:val="21"/>
          <w:u w:val="single"/>
        </w:rPr>
      </w:pPr>
      <w:r w:rsidRPr="00DB2D9C">
        <w:rPr>
          <w:rFonts w:asciiTheme="minorHAnsi" w:hAnsiTheme="minorHAnsi" w:cstheme="minorHAnsi"/>
          <w:color w:val="202124"/>
          <w:sz w:val="21"/>
          <w:szCs w:val="21"/>
          <w:u w:val="single"/>
        </w:rPr>
        <w:t>UEP 237: Urban Analytics &amp; Visualization Final Presentation</w:t>
      </w:r>
    </w:p>
    <w:p w14:paraId="00000041" w14:textId="77777777" w:rsidR="000C3183" w:rsidRPr="00DB2D9C" w:rsidRDefault="003B05E0">
      <w:pPr>
        <w:numPr>
          <w:ilvl w:val="1"/>
          <w:numId w:val="2"/>
        </w:numPr>
        <w:rPr>
          <w:rFonts w:asciiTheme="minorHAnsi" w:hAnsiTheme="minorHAnsi" w:cstheme="minorHAnsi"/>
          <w:color w:val="202124"/>
          <w:sz w:val="21"/>
          <w:szCs w:val="21"/>
        </w:rPr>
      </w:pPr>
      <w:r w:rsidRPr="00DB2D9C">
        <w:rPr>
          <w:rFonts w:asciiTheme="minorHAnsi" w:hAnsiTheme="minorHAnsi" w:cstheme="minorHAnsi"/>
          <w:color w:val="202124"/>
          <w:sz w:val="21"/>
          <w:szCs w:val="21"/>
        </w:rPr>
        <w:t xml:space="preserve">Individual presentation of </w:t>
      </w:r>
      <w:r w:rsidRPr="00DB2D9C">
        <w:rPr>
          <w:rFonts w:asciiTheme="minorHAnsi" w:hAnsiTheme="minorHAnsi" w:cstheme="minorHAnsi"/>
          <w:i/>
          <w:sz w:val="21"/>
          <w:szCs w:val="21"/>
        </w:rPr>
        <w:t>‘</w:t>
      </w:r>
      <w:proofErr w:type="spellStart"/>
      <w:r w:rsidRPr="00DB2D9C">
        <w:rPr>
          <w:rFonts w:asciiTheme="minorHAnsi" w:hAnsiTheme="minorHAnsi" w:cstheme="minorHAnsi"/>
          <w:i/>
          <w:sz w:val="21"/>
          <w:szCs w:val="21"/>
        </w:rPr>
        <w:t>Soundscraping</w:t>
      </w:r>
      <w:proofErr w:type="spellEnd"/>
      <w:r w:rsidRPr="00DB2D9C">
        <w:rPr>
          <w:rFonts w:asciiTheme="minorHAnsi" w:hAnsiTheme="minorHAnsi" w:cstheme="minorHAnsi"/>
          <w:i/>
          <w:sz w:val="21"/>
          <w:szCs w:val="21"/>
        </w:rPr>
        <w:t xml:space="preserve"> NYC: using sound data to re-imagine NYC’s most noise-polluted corridors’</w:t>
      </w:r>
      <w:r w:rsidRPr="00DB2D9C">
        <w:rPr>
          <w:rFonts w:asciiTheme="minorHAnsi" w:hAnsiTheme="minorHAnsi" w:cstheme="minorHAnsi"/>
          <w:sz w:val="21"/>
          <w:szCs w:val="21"/>
        </w:rPr>
        <w:t xml:space="preserve"> class report.</w:t>
      </w:r>
    </w:p>
    <w:p w14:paraId="00000042" w14:textId="77777777" w:rsidR="000C3183" w:rsidRPr="00DB2D9C" w:rsidRDefault="003B05E0">
      <w:pPr>
        <w:ind w:left="720"/>
        <w:rPr>
          <w:rFonts w:asciiTheme="minorHAnsi" w:hAnsiTheme="minorHAnsi" w:cstheme="minorHAnsi"/>
          <w:sz w:val="21"/>
          <w:szCs w:val="21"/>
          <w:u w:val="single"/>
        </w:rPr>
      </w:pPr>
      <w:r w:rsidRPr="00DB2D9C">
        <w:rPr>
          <w:rFonts w:asciiTheme="minorHAnsi" w:hAnsiTheme="minorHAnsi" w:cstheme="minorHAnsi"/>
          <w:sz w:val="21"/>
          <w:szCs w:val="21"/>
          <w:u w:val="single"/>
        </w:rPr>
        <w:t>GLIDE Fellow Practicum Presentation</w:t>
      </w:r>
    </w:p>
    <w:p w14:paraId="00000043" w14:textId="77777777" w:rsidR="000C3183" w:rsidRPr="00DB2D9C" w:rsidRDefault="003B05E0">
      <w:pPr>
        <w:numPr>
          <w:ilvl w:val="1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Individual presentation of tactics to spread visible awareness of 1st generation (graduate student) resources at Tufts University. </w:t>
      </w:r>
    </w:p>
    <w:p w14:paraId="00000044" w14:textId="77777777" w:rsidR="000C3183" w:rsidRPr="00DB2D9C" w:rsidRDefault="003B05E0">
      <w:pPr>
        <w:ind w:left="720"/>
        <w:rPr>
          <w:rFonts w:asciiTheme="minorHAnsi" w:hAnsiTheme="minorHAnsi" w:cstheme="minorHAnsi"/>
          <w:sz w:val="21"/>
          <w:szCs w:val="21"/>
          <w:u w:val="single"/>
        </w:rPr>
      </w:pPr>
      <w:r w:rsidRPr="00DB2D9C">
        <w:rPr>
          <w:rFonts w:asciiTheme="minorHAnsi" w:hAnsiTheme="minorHAnsi" w:cstheme="minorHAnsi"/>
          <w:sz w:val="21"/>
          <w:szCs w:val="21"/>
          <w:u w:val="single"/>
        </w:rPr>
        <w:lastRenderedPageBreak/>
        <w:t>Global Tufts Presentation</w:t>
      </w:r>
    </w:p>
    <w:p w14:paraId="00000045" w14:textId="77777777" w:rsidR="000C3183" w:rsidRPr="00DB2D9C" w:rsidRDefault="003B05E0">
      <w:pPr>
        <w:numPr>
          <w:ilvl w:val="1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Individual presentation on experience and research findings of Graduate Research Assistant Program. </w:t>
      </w:r>
    </w:p>
    <w:p w14:paraId="00000046" w14:textId="77777777" w:rsidR="000C3183" w:rsidRPr="00DB2D9C" w:rsidRDefault="003B05E0">
      <w:pPr>
        <w:ind w:left="720"/>
        <w:rPr>
          <w:rFonts w:asciiTheme="minorHAnsi" w:hAnsiTheme="minorHAnsi" w:cstheme="minorHAnsi"/>
          <w:color w:val="202124"/>
          <w:sz w:val="21"/>
          <w:szCs w:val="21"/>
          <w:highlight w:val="white"/>
          <w:u w:val="single"/>
        </w:rPr>
      </w:pPr>
      <w:proofErr w:type="spellStart"/>
      <w:r w:rsidRPr="00DB2D9C">
        <w:rPr>
          <w:rFonts w:asciiTheme="minorHAnsi" w:hAnsiTheme="minorHAnsi" w:cstheme="minorHAnsi"/>
          <w:color w:val="202124"/>
          <w:sz w:val="21"/>
          <w:szCs w:val="21"/>
          <w:highlight w:val="white"/>
          <w:u w:val="single"/>
        </w:rPr>
        <w:t>Technische</w:t>
      </w:r>
      <w:proofErr w:type="spellEnd"/>
      <w:r w:rsidRPr="00DB2D9C">
        <w:rPr>
          <w:rFonts w:asciiTheme="minorHAnsi" w:hAnsiTheme="minorHAnsi" w:cstheme="minorHAnsi"/>
          <w:color w:val="202124"/>
          <w:sz w:val="21"/>
          <w:szCs w:val="21"/>
          <w:highlight w:val="white"/>
          <w:u w:val="single"/>
        </w:rPr>
        <w:t xml:space="preserve"> Universität (TU) Berlin</w:t>
      </w:r>
    </w:p>
    <w:p w14:paraId="00000047" w14:textId="77777777" w:rsidR="000C3183" w:rsidRPr="00DB2D9C" w:rsidRDefault="003B05E0">
      <w:pPr>
        <w:numPr>
          <w:ilvl w:val="1"/>
          <w:numId w:val="2"/>
        </w:numPr>
        <w:rPr>
          <w:rFonts w:asciiTheme="minorHAnsi" w:hAnsiTheme="minorHAnsi" w:cstheme="minorHAnsi"/>
          <w:color w:val="202124"/>
          <w:sz w:val="21"/>
          <w:szCs w:val="21"/>
          <w:highlight w:val="white"/>
        </w:rPr>
      </w:pPr>
      <w:r w:rsidRPr="00DB2D9C">
        <w:rPr>
          <w:rFonts w:asciiTheme="minorHAnsi" w:hAnsiTheme="minorHAnsi" w:cstheme="minorHAnsi"/>
          <w:color w:val="202124"/>
          <w:sz w:val="21"/>
          <w:szCs w:val="21"/>
          <w:highlight w:val="white"/>
        </w:rPr>
        <w:t xml:space="preserve">Panelist for </w:t>
      </w:r>
      <w:r w:rsidRPr="00DB2D9C">
        <w:rPr>
          <w:rFonts w:asciiTheme="minorHAnsi" w:hAnsiTheme="minorHAnsi" w:cstheme="minorHAnsi"/>
          <w:i/>
          <w:color w:val="202124"/>
          <w:sz w:val="21"/>
          <w:szCs w:val="21"/>
          <w:highlight w:val="white"/>
        </w:rPr>
        <w:t>Collaborative Research Center (CRC) 1265 Refiguration of Spaces — Phase II: A02 The Spatial Knowledge of Young Adults</w:t>
      </w:r>
      <w:r w:rsidRPr="00DB2D9C">
        <w:rPr>
          <w:rFonts w:asciiTheme="minorHAnsi" w:hAnsiTheme="minorHAnsi" w:cstheme="minorHAnsi"/>
          <w:color w:val="202124"/>
          <w:sz w:val="21"/>
          <w:szCs w:val="21"/>
          <w:highlight w:val="white"/>
        </w:rPr>
        <w:t xml:space="preserve"> Workshop. </w:t>
      </w:r>
    </w:p>
    <w:p w14:paraId="00000048" w14:textId="77777777" w:rsidR="000C3183" w:rsidRPr="00DB2D9C" w:rsidRDefault="003B05E0">
      <w:pPr>
        <w:ind w:firstLine="720"/>
        <w:rPr>
          <w:rFonts w:asciiTheme="minorHAnsi" w:hAnsiTheme="minorHAnsi" w:cstheme="minorHAnsi"/>
          <w:color w:val="202124"/>
          <w:sz w:val="21"/>
          <w:szCs w:val="21"/>
          <w:u w:val="single"/>
        </w:rPr>
      </w:pPr>
      <w:r w:rsidRPr="00DB2D9C">
        <w:rPr>
          <w:rFonts w:asciiTheme="minorHAnsi" w:hAnsiTheme="minorHAnsi" w:cstheme="minorHAnsi"/>
          <w:color w:val="202124"/>
          <w:sz w:val="21"/>
          <w:szCs w:val="21"/>
          <w:u w:val="single"/>
        </w:rPr>
        <w:t>UEP 255: Field Projects Final Presentation</w:t>
      </w:r>
    </w:p>
    <w:p w14:paraId="00000049" w14:textId="77777777" w:rsidR="000C3183" w:rsidRPr="00DB2D9C" w:rsidRDefault="003B05E0">
      <w:pPr>
        <w:numPr>
          <w:ilvl w:val="1"/>
          <w:numId w:val="2"/>
        </w:numPr>
        <w:rPr>
          <w:rFonts w:asciiTheme="minorHAnsi" w:hAnsiTheme="minorHAnsi" w:cstheme="minorHAnsi"/>
          <w:color w:val="202124"/>
          <w:sz w:val="21"/>
          <w:szCs w:val="21"/>
        </w:rPr>
      </w:pPr>
      <w:r w:rsidRPr="00DB2D9C">
        <w:rPr>
          <w:rFonts w:asciiTheme="minorHAnsi" w:hAnsiTheme="minorHAnsi" w:cstheme="minorHAnsi"/>
          <w:color w:val="202124"/>
          <w:sz w:val="21"/>
          <w:szCs w:val="21"/>
        </w:rPr>
        <w:t>Group presentation of ‘</w:t>
      </w:r>
      <w:r w:rsidRPr="00DB2D9C">
        <w:rPr>
          <w:rFonts w:asciiTheme="minorHAnsi" w:hAnsiTheme="minorHAnsi" w:cstheme="minorHAnsi"/>
          <w:i/>
          <w:color w:val="202124"/>
          <w:sz w:val="21"/>
          <w:szCs w:val="21"/>
        </w:rPr>
        <w:t xml:space="preserve">Eyes on the Drive’ </w:t>
      </w:r>
      <w:r w:rsidRPr="00DB2D9C">
        <w:rPr>
          <w:rFonts w:asciiTheme="minorHAnsi" w:hAnsiTheme="minorHAnsi" w:cstheme="minorHAnsi"/>
          <w:color w:val="202124"/>
          <w:sz w:val="21"/>
          <w:szCs w:val="21"/>
        </w:rPr>
        <w:t xml:space="preserve">in collaboration with The Human Architecture + Planning Institute. </w:t>
      </w:r>
    </w:p>
    <w:p w14:paraId="0000004A" w14:textId="77777777" w:rsidR="000C3183" w:rsidRPr="00DB2D9C" w:rsidRDefault="003B05E0">
      <w:pPr>
        <w:rPr>
          <w:rFonts w:asciiTheme="minorHAnsi" w:hAnsiTheme="minorHAnsi" w:cstheme="minorHAnsi"/>
          <w:color w:val="202124"/>
          <w:sz w:val="21"/>
          <w:szCs w:val="21"/>
          <w:u w:val="single"/>
        </w:rPr>
      </w:pPr>
      <w:r w:rsidRPr="00DB2D9C">
        <w:rPr>
          <w:rFonts w:asciiTheme="minorHAnsi" w:hAnsiTheme="minorHAnsi" w:cstheme="minorHAnsi"/>
          <w:b/>
          <w:color w:val="202124"/>
          <w:sz w:val="21"/>
          <w:szCs w:val="21"/>
        </w:rPr>
        <w:t>2021</w:t>
      </w:r>
      <w:r w:rsidRPr="00DB2D9C">
        <w:rPr>
          <w:rFonts w:asciiTheme="minorHAnsi" w:hAnsiTheme="minorHAnsi" w:cstheme="minorHAnsi"/>
          <w:b/>
          <w:color w:val="202124"/>
          <w:sz w:val="21"/>
          <w:szCs w:val="21"/>
        </w:rPr>
        <w:tab/>
      </w:r>
      <w:r w:rsidRPr="00DB2D9C">
        <w:rPr>
          <w:rFonts w:asciiTheme="minorHAnsi" w:hAnsiTheme="minorHAnsi" w:cstheme="minorHAnsi"/>
          <w:color w:val="202124"/>
          <w:sz w:val="21"/>
          <w:szCs w:val="21"/>
          <w:u w:val="single"/>
        </w:rPr>
        <w:t xml:space="preserve">UEP 264: Green Urban Design </w:t>
      </w:r>
    </w:p>
    <w:p w14:paraId="0000004B" w14:textId="77777777" w:rsidR="000C3183" w:rsidRPr="00DB2D9C" w:rsidRDefault="003B05E0">
      <w:pPr>
        <w:numPr>
          <w:ilvl w:val="1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Group presentation of </w:t>
      </w:r>
      <w:proofErr w:type="spellStart"/>
      <w:r w:rsidRPr="00DB2D9C">
        <w:rPr>
          <w:rFonts w:asciiTheme="minorHAnsi" w:hAnsiTheme="minorHAnsi" w:cstheme="minorHAnsi"/>
          <w:i/>
          <w:sz w:val="21"/>
          <w:szCs w:val="21"/>
        </w:rPr>
        <w:t>Brickbottom</w:t>
      </w:r>
      <w:proofErr w:type="spellEnd"/>
      <w:r w:rsidRPr="00DB2D9C">
        <w:rPr>
          <w:rFonts w:asciiTheme="minorHAnsi" w:hAnsiTheme="minorHAnsi" w:cstheme="minorHAnsi"/>
          <w:i/>
          <w:sz w:val="21"/>
          <w:szCs w:val="21"/>
        </w:rPr>
        <w:t xml:space="preserve"> Planning Report</w:t>
      </w:r>
      <w:r w:rsidRPr="00DB2D9C">
        <w:rPr>
          <w:rFonts w:asciiTheme="minorHAnsi" w:hAnsiTheme="minorHAnsi" w:cstheme="minorHAnsi"/>
          <w:sz w:val="21"/>
          <w:szCs w:val="21"/>
        </w:rPr>
        <w:t xml:space="preserve">, a LEED-platinum site re-design proposal for the </w:t>
      </w:r>
      <w:proofErr w:type="spellStart"/>
      <w:r w:rsidRPr="00DB2D9C">
        <w:rPr>
          <w:rFonts w:asciiTheme="minorHAnsi" w:hAnsiTheme="minorHAnsi" w:cstheme="minorHAnsi"/>
          <w:sz w:val="21"/>
          <w:szCs w:val="21"/>
        </w:rPr>
        <w:t>Brickbottom</w:t>
      </w:r>
      <w:proofErr w:type="spellEnd"/>
      <w:r w:rsidRPr="00DB2D9C">
        <w:rPr>
          <w:rFonts w:asciiTheme="minorHAnsi" w:hAnsiTheme="minorHAnsi" w:cstheme="minorHAnsi"/>
          <w:sz w:val="21"/>
          <w:szCs w:val="21"/>
        </w:rPr>
        <w:t xml:space="preserve"> Artists Association in Somerville, MA. </w:t>
      </w:r>
    </w:p>
    <w:p w14:paraId="0000004C" w14:textId="77777777" w:rsidR="000C3183" w:rsidRPr="00DB2D9C" w:rsidRDefault="003B05E0">
      <w:pPr>
        <w:ind w:left="720"/>
        <w:rPr>
          <w:rFonts w:asciiTheme="minorHAnsi" w:hAnsiTheme="minorHAnsi" w:cstheme="minorHAnsi"/>
          <w:color w:val="202124"/>
          <w:sz w:val="21"/>
          <w:szCs w:val="21"/>
          <w:u w:val="single"/>
        </w:rPr>
      </w:pPr>
      <w:r w:rsidRPr="00DB2D9C">
        <w:rPr>
          <w:rFonts w:asciiTheme="minorHAnsi" w:hAnsiTheme="minorHAnsi" w:cstheme="minorHAnsi"/>
          <w:color w:val="202124"/>
          <w:sz w:val="21"/>
          <w:szCs w:val="21"/>
          <w:u w:val="single"/>
        </w:rPr>
        <w:t>American Association for Geographers (AAG)</w:t>
      </w:r>
    </w:p>
    <w:p w14:paraId="0000004D" w14:textId="77777777" w:rsidR="000C3183" w:rsidRPr="00DB2D9C" w:rsidRDefault="003B05E0">
      <w:pPr>
        <w:numPr>
          <w:ilvl w:val="1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Co-presented working paper ‘</w:t>
      </w:r>
      <w:r w:rsidRPr="00DB2D9C">
        <w:rPr>
          <w:rFonts w:asciiTheme="minorHAnsi" w:hAnsiTheme="minorHAnsi" w:cstheme="minorHAnsi"/>
          <w:i/>
          <w:sz w:val="21"/>
          <w:szCs w:val="21"/>
        </w:rPr>
        <w:t xml:space="preserve">the sub-urbanization of carless households’ </w:t>
      </w:r>
      <w:r w:rsidRPr="00DB2D9C">
        <w:rPr>
          <w:rFonts w:asciiTheme="minorHAnsi" w:hAnsiTheme="minorHAnsi" w:cstheme="minorHAnsi"/>
          <w:sz w:val="21"/>
          <w:szCs w:val="21"/>
        </w:rPr>
        <w:t xml:space="preserve">with Dr. Matthew Palm. </w:t>
      </w:r>
    </w:p>
    <w:p w14:paraId="0000004E" w14:textId="77777777" w:rsidR="000C3183" w:rsidRPr="00DB2D9C" w:rsidRDefault="000C3183">
      <w:pPr>
        <w:ind w:left="720"/>
        <w:rPr>
          <w:rFonts w:asciiTheme="minorHAnsi" w:hAnsiTheme="minorHAnsi" w:cstheme="minorHAnsi"/>
          <w:color w:val="202124"/>
          <w:sz w:val="21"/>
          <w:szCs w:val="21"/>
          <w:highlight w:val="white"/>
        </w:rPr>
      </w:pPr>
    </w:p>
    <w:p w14:paraId="0000004F" w14:textId="50E41FE2" w:rsidR="000C3183" w:rsidRPr="00DB2D9C" w:rsidRDefault="003B05E0">
      <w:pPr>
        <w:rPr>
          <w:rFonts w:asciiTheme="minorHAnsi" w:hAnsiTheme="minorHAnsi" w:cstheme="minorHAnsi"/>
          <w:sz w:val="21"/>
          <w:szCs w:val="21"/>
          <w:highlight w:val="yellow"/>
        </w:rPr>
      </w:pPr>
      <w:r w:rsidRPr="00DB2D9C">
        <w:rPr>
          <w:rFonts w:asciiTheme="minorHAnsi" w:hAnsiTheme="minorHAnsi" w:cstheme="minorHAnsi"/>
          <w:b/>
          <w:color w:val="0563C1"/>
          <w:sz w:val="21"/>
          <w:szCs w:val="21"/>
        </w:rPr>
        <w:t>HONORS &amp; AWARDS  _________________________________________________________________</w:t>
      </w:r>
      <w:r w:rsidR="00AB4FD6" w:rsidRPr="00DB2D9C">
        <w:rPr>
          <w:rFonts w:asciiTheme="minorHAnsi" w:hAnsiTheme="minorHAnsi" w:cstheme="minorHAnsi"/>
          <w:b/>
          <w:color w:val="0563C1"/>
          <w:sz w:val="21"/>
          <w:szCs w:val="21"/>
        </w:rPr>
        <w:t>___</w:t>
      </w:r>
      <w:r w:rsidRPr="00DB2D9C">
        <w:rPr>
          <w:rFonts w:asciiTheme="minorHAnsi" w:hAnsiTheme="minorHAnsi" w:cstheme="minorHAnsi"/>
          <w:b/>
          <w:color w:val="0563C1"/>
          <w:sz w:val="21"/>
          <w:szCs w:val="21"/>
        </w:rPr>
        <w:t>__</w:t>
      </w:r>
    </w:p>
    <w:p w14:paraId="00000050" w14:textId="77777777" w:rsidR="000C3183" w:rsidRPr="00DB2D9C" w:rsidRDefault="000C3183">
      <w:pPr>
        <w:rPr>
          <w:rFonts w:asciiTheme="minorHAnsi" w:hAnsiTheme="minorHAnsi" w:cstheme="minorHAnsi"/>
          <w:b/>
          <w:sz w:val="21"/>
          <w:szCs w:val="21"/>
        </w:rPr>
      </w:pPr>
    </w:p>
    <w:p w14:paraId="25AC6C42" w14:textId="166E6472" w:rsidR="00AC129A" w:rsidRPr="00DB2D9C" w:rsidRDefault="003B05E0">
      <w:p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>2022</w:t>
      </w:r>
      <w:r w:rsidRPr="00DB2D9C">
        <w:rPr>
          <w:rFonts w:asciiTheme="minorHAnsi" w:hAnsiTheme="minorHAnsi" w:cstheme="minorHAnsi"/>
          <w:sz w:val="21"/>
          <w:szCs w:val="21"/>
        </w:rPr>
        <w:tab/>
      </w:r>
      <w:r w:rsidR="00AC129A" w:rsidRPr="00DB2D9C">
        <w:rPr>
          <w:rFonts w:asciiTheme="minorHAnsi" w:hAnsiTheme="minorHAnsi" w:cstheme="minorHAnsi"/>
          <w:sz w:val="21"/>
          <w:szCs w:val="21"/>
          <w:u w:val="single"/>
        </w:rPr>
        <w:t>Dialogue Ambassador</w:t>
      </w:r>
      <w:r w:rsidR="00DF5F3D" w:rsidRPr="00DB2D9C">
        <w:rPr>
          <w:rFonts w:asciiTheme="minorHAnsi" w:hAnsiTheme="minorHAnsi" w:cstheme="minorHAnsi"/>
          <w:sz w:val="21"/>
          <w:szCs w:val="21"/>
          <w:u w:val="single"/>
        </w:rPr>
        <w:t xml:space="preserve"> for Generous Listening and Dialogue Center (GLADC)</w:t>
      </w:r>
    </w:p>
    <w:p w14:paraId="4558AE4A" w14:textId="2650EFD4" w:rsidR="00AC129A" w:rsidRPr="00DB2D9C" w:rsidRDefault="00AC129A" w:rsidP="00AC129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sz w:val="21"/>
          <w:szCs w:val="21"/>
        </w:rPr>
      </w:pPr>
      <w:r w:rsidRPr="00DB2D9C">
        <w:rPr>
          <w:rFonts w:asciiTheme="minorHAnsi" w:hAnsiTheme="minorHAnsi" w:cstheme="minorHAnsi"/>
          <w:b/>
          <w:bCs/>
          <w:sz w:val="21"/>
          <w:szCs w:val="21"/>
        </w:rPr>
        <w:t xml:space="preserve">$500 </w:t>
      </w:r>
      <w:r w:rsidRPr="001C4CE4">
        <w:rPr>
          <w:rFonts w:asciiTheme="minorHAnsi" w:hAnsiTheme="minorHAnsi" w:cstheme="minorHAnsi"/>
          <w:sz w:val="21"/>
          <w:szCs w:val="21"/>
        </w:rPr>
        <w:t>stipend</w:t>
      </w:r>
    </w:p>
    <w:p w14:paraId="0A0D6B1D" w14:textId="3B5AED28" w:rsidR="00AC129A" w:rsidRPr="00DB2D9C" w:rsidRDefault="00AC129A" w:rsidP="00AC129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Training and leadership </w:t>
      </w:r>
      <w:r w:rsidR="001C4CE4">
        <w:rPr>
          <w:rFonts w:asciiTheme="minorHAnsi" w:hAnsiTheme="minorHAnsi" w:cstheme="minorHAnsi"/>
          <w:sz w:val="21"/>
          <w:szCs w:val="21"/>
        </w:rPr>
        <w:t>to facilitate</w:t>
      </w:r>
      <w:r w:rsidR="00DF5F3D" w:rsidRPr="00DB2D9C">
        <w:rPr>
          <w:rFonts w:asciiTheme="minorHAnsi" w:hAnsiTheme="minorHAnsi" w:cstheme="minorHAnsi"/>
          <w:sz w:val="21"/>
          <w:szCs w:val="21"/>
        </w:rPr>
        <w:t xml:space="preserve"> inclusive dialogue between faculty, students, and staff. </w:t>
      </w:r>
    </w:p>
    <w:p w14:paraId="00000051" w14:textId="3C5861CB" w:rsidR="000C3183" w:rsidRPr="00DB2D9C" w:rsidRDefault="003B05E0" w:rsidP="00AC129A">
      <w:pPr>
        <w:ind w:firstLine="720"/>
        <w:rPr>
          <w:rFonts w:asciiTheme="minorHAnsi" w:hAnsiTheme="minorHAnsi" w:cstheme="minorHAnsi"/>
          <w:sz w:val="21"/>
          <w:szCs w:val="21"/>
          <w:u w:val="single"/>
        </w:rPr>
      </w:pPr>
      <w:r w:rsidRPr="00DB2D9C">
        <w:rPr>
          <w:rFonts w:asciiTheme="minorHAnsi" w:hAnsiTheme="minorHAnsi" w:cstheme="minorHAnsi"/>
          <w:sz w:val="21"/>
          <w:szCs w:val="21"/>
          <w:u w:val="single"/>
        </w:rPr>
        <w:t>Graduate Leadership in Inclusion Diversity and Equity (GLIDE) Fellowship</w:t>
      </w:r>
    </w:p>
    <w:p w14:paraId="00000052" w14:textId="77777777" w:rsidR="000C3183" w:rsidRPr="00DB2D9C" w:rsidRDefault="003B05E0">
      <w:pPr>
        <w:numPr>
          <w:ilvl w:val="1"/>
          <w:numId w:val="14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b/>
          <w:color w:val="161616"/>
          <w:sz w:val="21"/>
          <w:szCs w:val="21"/>
        </w:rPr>
        <w:t>$1,000</w:t>
      </w:r>
      <w:r w:rsidRPr="00DB2D9C">
        <w:rPr>
          <w:rFonts w:asciiTheme="minorHAnsi" w:hAnsiTheme="minorHAnsi" w:cstheme="minorHAnsi"/>
          <w:color w:val="161616"/>
          <w:sz w:val="21"/>
          <w:szCs w:val="21"/>
        </w:rPr>
        <w:t xml:space="preserve"> stipend</w:t>
      </w:r>
    </w:p>
    <w:p w14:paraId="00000053" w14:textId="77777777" w:rsidR="000C3183" w:rsidRPr="00DB2D9C" w:rsidRDefault="003B05E0">
      <w:pPr>
        <w:numPr>
          <w:ilvl w:val="1"/>
          <w:numId w:val="14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color w:val="161616"/>
          <w:sz w:val="21"/>
          <w:szCs w:val="21"/>
        </w:rPr>
        <w:t>Designed to give graduate students the knowledge and practical tools to become effective change agents for diversity, equity, and inclusion in the workplace.</w:t>
      </w:r>
      <w:r w:rsidRPr="00DB2D9C">
        <w:rPr>
          <w:rFonts w:asciiTheme="minorHAnsi" w:hAnsiTheme="minorHAnsi" w:cstheme="minorHAnsi"/>
          <w:sz w:val="21"/>
          <w:szCs w:val="21"/>
        </w:rPr>
        <w:tab/>
      </w:r>
    </w:p>
    <w:p w14:paraId="00000054" w14:textId="77777777" w:rsidR="000C3183" w:rsidRPr="00DB2D9C" w:rsidRDefault="003B05E0">
      <w:pPr>
        <w:ind w:left="720"/>
        <w:rPr>
          <w:rFonts w:asciiTheme="minorHAnsi" w:hAnsiTheme="minorHAnsi" w:cstheme="minorHAnsi"/>
          <w:sz w:val="21"/>
          <w:szCs w:val="21"/>
          <w:u w:val="single"/>
        </w:rPr>
      </w:pPr>
      <w:r w:rsidRPr="00DB2D9C">
        <w:rPr>
          <w:rFonts w:asciiTheme="minorHAnsi" w:hAnsiTheme="minorHAnsi" w:cstheme="minorHAnsi"/>
          <w:sz w:val="21"/>
          <w:szCs w:val="21"/>
          <w:u w:val="single"/>
        </w:rPr>
        <w:t>Global Research Assistant Program Fellowship</w:t>
      </w:r>
    </w:p>
    <w:p w14:paraId="00000055" w14:textId="77777777" w:rsidR="000C3183" w:rsidRPr="00DB2D9C" w:rsidRDefault="003B05E0">
      <w:pPr>
        <w:numPr>
          <w:ilvl w:val="1"/>
          <w:numId w:val="14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>$16,000</w:t>
      </w:r>
      <w:r w:rsidRPr="00DB2D9C">
        <w:rPr>
          <w:rFonts w:asciiTheme="minorHAnsi" w:hAnsiTheme="minorHAnsi" w:cstheme="minorHAnsi"/>
          <w:sz w:val="21"/>
          <w:szCs w:val="21"/>
        </w:rPr>
        <w:t xml:space="preserve"> travel and salary stipend</w:t>
      </w:r>
    </w:p>
    <w:p w14:paraId="00000056" w14:textId="77777777" w:rsidR="000C3183" w:rsidRPr="00DB2D9C" w:rsidRDefault="003B05E0">
      <w:pPr>
        <w:numPr>
          <w:ilvl w:val="1"/>
          <w:numId w:val="14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International research and impact projects sponsored by the AS&amp;E Career Center and Summer Scholars Program, the Office of the Provost, and Tisch College.</w:t>
      </w:r>
    </w:p>
    <w:p w14:paraId="00000057" w14:textId="77777777" w:rsidR="000C3183" w:rsidRPr="00DB2D9C" w:rsidRDefault="003B05E0">
      <w:pPr>
        <w:rPr>
          <w:rFonts w:asciiTheme="minorHAnsi" w:hAnsiTheme="minorHAnsi" w:cstheme="minorHAnsi"/>
          <w:sz w:val="21"/>
          <w:szCs w:val="21"/>
          <w:u w:val="single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>2021</w:t>
      </w:r>
      <w:r w:rsidRPr="00DB2D9C">
        <w:rPr>
          <w:rFonts w:asciiTheme="minorHAnsi" w:hAnsiTheme="minorHAnsi" w:cstheme="minorHAnsi"/>
          <w:sz w:val="21"/>
          <w:szCs w:val="21"/>
        </w:rPr>
        <w:tab/>
      </w:r>
      <w:r w:rsidRPr="00DB2D9C">
        <w:rPr>
          <w:rFonts w:asciiTheme="minorHAnsi" w:hAnsiTheme="minorHAnsi" w:cstheme="minorHAnsi"/>
          <w:sz w:val="21"/>
          <w:szCs w:val="21"/>
          <w:u w:val="single"/>
        </w:rPr>
        <w:t>Tufts Urban Environmental Policy &amp; Planning Department Tuition Scholarship</w:t>
      </w:r>
    </w:p>
    <w:p w14:paraId="00000058" w14:textId="77777777" w:rsidR="000C3183" w:rsidRPr="00DB2D9C" w:rsidRDefault="003B05E0">
      <w:pPr>
        <w:numPr>
          <w:ilvl w:val="1"/>
          <w:numId w:val="21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>$16,000</w:t>
      </w:r>
      <w:r w:rsidRPr="00DB2D9C">
        <w:rPr>
          <w:rFonts w:asciiTheme="minorHAnsi" w:hAnsiTheme="minorHAnsi" w:cstheme="minorHAnsi"/>
          <w:sz w:val="21"/>
          <w:szCs w:val="21"/>
        </w:rPr>
        <w:t xml:space="preserve"> annually</w:t>
      </w:r>
    </w:p>
    <w:p w14:paraId="00000059" w14:textId="77777777" w:rsidR="000C3183" w:rsidRPr="00DB2D9C" w:rsidRDefault="003B05E0">
      <w:pPr>
        <w:numPr>
          <w:ilvl w:val="1"/>
          <w:numId w:val="21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Recognizes outstanding accomplishment and the promise of future academic work.</w:t>
      </w:r>
    </w:p>
    <w:p w14:paraId="0000005A" w14:textId="77777777" w:rsidR="000C3183" w:rsidRPr="00DB2D9C" w:rsidRDefault="003B05E0">
      <w:pPr>
        <w:rPr>
          <w:rFonts w:asciiTheme="minorHAnsi" w:hAnsiTheme="minorHAnsi" w:cstheme="minorHAnsi"/>
          <w:sz w:val="21"/>
          <w:szCs w:val="21"/>
          <w:u w:val="single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>2020</w:t>
      </w:r>
      <w:r w:rsidRPr="00DB2D9C">
        <w:rPr>
          <w:rFonts w:asciiTheme="minorHAnsi" w:hAnsiTheme="minorHAnsi" w:cstheme="minorHAnsi"/>
          <w:sz w:val="21"/>
          <w:szCs w:val="21"/>
        </w:rPr>
        <w:tab/>
      </w:r>
      <w:r w:rsidRPr="00DB2D9C">
        <w:rPr>
          <w:rFonts w:asciiTheme="minorHAnsi" w:hAnsiTheme="minorHAnsi" w:cstheme="minorHAnsi"/>
          <w:sz w:val="21"/>
          <w:szCs w:val="21"/>
          <w:u w:val="single"/>
        </w:rPr>
        <w:t>Omega Psi chapter of Lambda Pi Eta</w:t>
      </w:r>
    </w:p>
    <w:p w14:paraId="0000005B" w14:textId="77777777" w:rsidR="000C3183" w:rsidRPr="00DB2D9C" w:rsidRDefault="003B05E0">
      <w:pPr>
        <w:numPr>
          <w:ilvl w:val="1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Membership granted to students who achieve a minimum GPA of 3.25 for all communication courses. </w:t>
      </w:r>
    </w:p>
    <w:p w14:paraId="0000005C" w14:textId="77777777" w:rsidR="000C3183" w:rsidRPr="00DB2D9C" w:rsidRDefault="003B05E0">
      <w:pPr>
        <w:rPr>
          <w:rFonts w:asciiTheme="minorHAnsi" w:hAnsiTheme="minorHAnsi" w:cstheme="minorHAnsi"/>
          <w:sz w:val="21"/>
          <w:szCs w:val="21"/>
          <w:u w:val="single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 xml:space="preserve">2019 </w:t>
      </w:r>
      <w:r w:rsidRPr="00DB2D9C">
        <w:rPr>
          <w:rFonts w:asciiTheme="minorHAnsi" w:hAnsiTheme="minorHAnsi" w:cstheme="minorHAnsi"/>
          <w:sz w:val="21"/>
          <w:szCs w:val="21"/>
        </w:rPr>
        <w:tab/>
      </w:r>
      <w:r w:rsidRPr="00DB2D9C">
        <w:rPr>
          <w:rFonts w:asciiTheme="minorHAnsi" w:hAnsiTheme="minorHAnsi" w:cstheme="minorHAnsi"/>
          <w:sz w:val="21"/>
          <w:szCs w:val="21"/>
          <w:u w:val="single"/>
        </w:rPr>
        <w:t>National Society of Collegiate Scholars (NSCS)</w:t>
      </w:r>
    </w:p>
    <w:p w14:paraId="0000005D" w14:textId="77777777" w:rsidR="000C3183" w:rsidRPr="00DB2D9C" w:rsidRDefault="003B05E0">
      <w:pPr>
        <w:numPr>
          <w:ilvl w:val="1"/>
          <w:numId w:val="5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Awarded to students who</w:t>
      </w:r>
      <w:r w:rsidRPr="00DB2D9C">
        <w:rPr>
          <w:rFonts w:asciiTheme="minorHAnsi" w:hAnsiTheme="minorHAnsi" w:cstheme="minorHAnsi"/>
          <w:color w:val="222222"/>
          <w:sz w:val="21"/>
          <w:szCs w:val="21"/>
          <w:highlight w:val="white"/>
        </w:rPr>
        <w:t xml:space="preserve"> sustain a GPA of 3.4 or above in their first two years of undergraduate studies. </w:t>
      </w:r>
    </w:p>
    <w:p w14:paraId="0000005E" w14:textId="77777777" w:rsidR="000C3183" w:rsidRPr="00DB2D9C" w:rsidRDefault="003B05E0">
      <w:pPr>
        <w:ind w:left="720"/>
        <w:rPr>
          <w:rFonts w:asciiTheme="minorHAnsi" w:hAnsiTheme="minorHAnsi" w:cstheme="minorHAnsi"/>
          <w:sz w:val="21"/>
          <w:szCs w:val="21"/>
          <w:u w:val="single"/>
        </w:rPr>
      </w:pPr>
      <w:r w:rsidRPr="00DB2D9C">
        <w:rPr>
          <w:rFonts w:asciiTheme="minorHAnsi" w:hAnsiTheme="minorHAnsi" w:cstheme="minorHAnsi"/>
          <w:sz w:val="21"/>
          <w:szCs w:val="21"/>
          <w:u w:val="single"/>
        </w:rPr>
        <w:t>Student Support Network (SSN) for Health Services</w:t>
      </w:r>
    </w:p>
    <w:p w14:paraId="0000005F" w14:textId="77777777" w:rsidR="000C3183" w:rsidRPr="00DB2D9C" w:rsidRDefault="003B05E0">
      <w:pPr>
        <w:numPr>
          <w:ilvl w:val="1"/>
          <w:numId w:val="5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Nominated by Dr. Lori Bass; WSU’s education and training program for student peer networks designed to enhance student well-being and safety on campus. </w:t>
      </w:r>
    </w:p>
    <w:p w14:paraId="00000060" w14:textId="77777777" w:rsidR="000C3183" w:rsidRPr="00DB2D9C" w:rsidRDefault="003B05E0">
      <w:pPr>
        <w:rPr>
          <w:rFonts w:asciiTheme="minorHAnsi" w:hAnsiTheme="minorHAnsi" w:cstheme="minorHAnsi"/>
          <w:sz w:val="21"/>
          <w:szCs w:val="21"/>
          <w:u w:val="single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>2017</w:t>
      </w:r>
      <w:r w:rsidRPr="00DB2D9C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Pr="00DB2D9C">
        <w:rPr>
          <w:rFonts w:asciiTheme="minorHAnsi" w:hAnsiTheme="minorHAnsi" w:cstheme="minorHAnsi"/>
          <w:sz w:val="21"/>
          <w:szCs w:val="21"/>
          <w:u w:val="single"/>
        </w:rPr>
        <w:t>ArtsWorcester</w:t>
      </w:r>
      <w:proofErr w:type="spellEnd"/>
    </w:p>
    <w:p w14:paraId="00000061" w14:textId="77777777" w:rsidR="000C3183" w:rsidRPr="00DB2D9C" w:rsidRDefault="003B05E0">
      <w:pPr>
        <w:numPr>
          <w:ilvl w:val="1"/>
          <w:numId w:val="16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Selected as a gallery exhibitor in the Fourteenth Annual College Show.</w:t>
      </w:r>
    </w:p>
    <w:p w14:paraId="00000062" w14:textId="77777777" w:rsidR="000C3183" w:rsidRPr="00DB2D9C" w:rsidRDefault="003B05E0">
      <w:pPr>
        <w:rPr>
          <w:rFonts w:asciiTheme="minorHAnsi" w:hAnsiTheme="minorHAnsi" w:cstheme="minorHAnsi"/>
          <w:sz w:val="21"/>
          <w:szCs w:val="21"/>
          <w:u w:val="single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>2016</w:t>
      </w:r>
      <w:r w:rsidRPr="00DB2D9C">
        <w:rPr>
          <w:rFonts w:asciiTheme="minorHAnsi" w:hAnsiTheme="minorHAnsi" w:cstheme="minorHAnsi"/>
          <w:sz w:val="21"/>
          <w:szCs w:val="21"/>
        </w:rPr>
        <w:tab/>
      </w:r>
      <w:r w:rsidRPr="00DB2D9C">
        <w:rPr>
          <w:rFonts w:asciiTheme="minorHAnsi" w:hAnsiTheme="minorHAnsi" w:cstheme="minorHAnsi"/>
          <w:sz w:val="21"/>
          <w:szCs w:val="21"/>
          <w:u w:val="single"/>
        </w:rPr>
        <w:t>John and Abigail Adams Scholarship</w:t>
      </w:r>
    </w:p>
    <w:p w14:paraId="00000063" w14:textId="77777777" w:rsidR="000C3183" w:rsidRPr="00DB2D9C" w:rsidRDefault="003B05E0">
      <w:pPr>
        <w:numPr>
          <w:ilvl w:val="1"/>
          <w:numId w:val="15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>10.5%</w:t>
      </w:r>
      <w:r w:rsidRPr="00DB2D9C">
        <w:rPr>
          <w:rFonts w:asciiTheme="minorHAnsi" w:hAnsiTheme="minorHAnsi" w:cstheme="minorHAnsi"/>
          <w:sz w:val="21"/>
          <w:szCs w:val="21"/>
        </w:rPr>
        <w:t xml:space="preserve"> of total student charges awarded annually</w:t>
      </w:r>
    </w:p>
    <w:p w14:paraId="00000065" w14:textId="3344BD54" w:rsidR="000C3183" w:rsidRPr="00DB2D9C" w:rsidRDefault="003B05E0" w:rsidP="00DF5F3D">
      <w:pPr>
        <w:numPr>
          <w:ilvl w:val="1"/>
          <w:numId w:val="15"/>
        </w:numPr>
        <w:ind w:right="-720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Merit-based scholarship awarded to advanced placement in combined MCAS score that ranks in the top 25% in student’s school district.</w:t>
      </w:r>
    </w:p>
    <w:p w14:paraId="00000066" w14:textId="77777777" w:rsidR="000C3183" w:rsidRPr="00DB2D9C" w:rsidRDefault="000C3183">
      <w:pPr>
        <w:rPr>
          <w:rFonts w:asciiTheme="minorHAnsi" w:hAnsiTheme="minorHAnsi" w:cstheme="minorHAnsi"/>
          <w:b/>
          <w:color w:val="0563C1"/>
          <w:sz w:val="21"/>
          <w:szCs w:val="21"/>
        </w:rPr>
      </w:pPr>
    </w:p>
    <w:p w14:paraId="00000067" w14:textId="43A3DFBA" w:rsidR="000C3183" w:rsidRPr="00DB2D9C" w:rsidRDefault="003B05E0">
      <w:p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b/>
          <w:color w:val="0563C1"/>
          <w:sz w:val="21"/>
          <w:szCs w:val="21"/>
        </w:rPr>
        <w:t>TEACHING &amp; WORK EXPERIENCE __________________________________________________________</w:t>
      </w:r>
      <w:r w:rsidR="00AB4FD6" w:rsidRPr="00DB2D9C">
        <w:rPr>
          <w:rFonts w:asciiTheme="minorHAnsi" w:hAnsiTheme="minorHAnsi" w:cstheme="minorHAnsi"/>
          <w:b/>
          <w:color w:val="0563C1"/>
          <w:sz w:val="21"/>
          <w:szCs w:val="21"/>
        </w:rPr>
        <w:t>___</w:t>
      </w:r>
    </w:p>
    <w:p w14:paraId="00000068" w14:textId="77777777" w:rsidR="000C3183" w:rsidRPr="00DB2D9C" w:rsidRDefault="000C3183">
      <w:pPr>
        <w:rPr>
          <w:rFonts w:asciiTheme="minorHAnsi" w:hAnsiTheme="minorHAnsi" w:cstheme="minorHAnsi"/>
          <w:sz w:val="21"/>
          <w:szCs w:val="21"/>
        </w:rPr>
      </w:pPr>
    </w:p>
    <w:p w14:paraId="00000069" w14:textId="77777777" w:rsidR="000C3183" w:rsidRPr="00DB2D9C" w:rsidRDefault="003B05E0">
      <w:pPr>
        <w:numPr>
          <w:ilvl w:val="0"/>
          <w:numId w:val="3"/>
        </w:numPr>
        <w:rPr>
          <w:rFonts w:asciiTheme="minorHAnsi" w:hAnsiTheme="minorHAnsi" w:cstheme="minorHAnsi"/>
          <w:b/>
          <w:sz w:val="21"/>
          <w:szCs w:val="21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 xml:space="preserve">Victoria Kane Education </w:t>
      </w:r>
      <w:r w:rsidRPr="00DB2D9C">
        <w:rPr>
          <w:rFonts w:asciiTheme="minorHAnsi" w:hAnsiTheme="minorHAnsi" w:cstheme="minorHAnsi"/>
          <w:sz w:val="21"/>
          <w:szCs w:val="21"/>
        </w:rPr>
        <w:t>(Cambridge, MA)</w:t>
      </w:r>
    </w:p>
    <w:p w14:paraId="0000006A" w14:textId="77777777" w:rsidR="000C3183" w:rsidRPr="003B05E0" w:rsidRDefault="003B05E0">
      <w:pPr>
        <w:rPr>
          <w:rFonts w:asciiTheme="minorHAnsi" w:hAnsiTheme="minorHAnsi" w:cstheme="minorHAnsi"/>
          <w:i/>
          <w:iCs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lastRenderedPageBreak/>
        <w:tab/>
      </w:r>
      <w:r w:rsidRPr="003B05E0">
        <w:rPr>
          <w:rFonts w:asciiTheme="minorHAnsi" w:hAnsiTheme="minorHAnsi" w:cstheme="minorHAnsi"/>
          <w:i/>
          <w:iCs/>
          <w:sz w:val="21"/>
          <w:szCs w:val="21"/>
        </w:rPr>
        <w:t>K-12 Math Tutor</w:t>
      </w:r>
    </w:p>
    <w:p w14:paraId="0000006B" w14:textId="77777777" w:rsidR="000C3183" w:rsidRPr="00DB2D9C" w:rsidRDefault="003B05E0">
      <w:p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ab/>
        <w:t>Subjects: arithmetic, pre-algebra</w:t>
      </w:r>
    </w:p>
    <w:p w14:paraId="0000006C" w14:textId="44CFFAB8" w:rsidR="000C3183" w:rsidRPr="00DB2D9C" w:rsidRDefault="003B05E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S</w:t>
      </w:r>
      <w:r w:rsidR="00A172C2" w:rsidRPr="00DB2D9C">
        <w:rPr>
          <w:rFonts w:asciiTheme="minorHAnsi" w:hAnsiTheme="minorHAnsi" w:cstheme="minorHAnsi"/>
          <w:sz w:val="21"/>
          <w:szCs w:val="21"/>
        </w:rPr>
        <w:t>EPT</w:t>
      </w:r>
      <w:r w:rsidRPr="00DB2D9C">
        <w:rPr>
          <w:rFonts w:asciiTheme="minorHAnsi" w:hAnsiTheme="minorHAnsi" w:cstheme="minorHAnsi"/>
          <w:sz w:val="21"/>
          <w:szCs w:val="21"/>
        </w:rPr>
        <w:t xml:space="preserve"> 2022 – Present</w:t>
      </w:r>
    </w:p>
    <w:p w14:paraId="00000071" w14:textId="3B83E86D" w:rsidR="000C3183" w:rsidRPr="00DB2D9C" w:rsidRDefault="003B05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DB2D9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IVIES </w:t>
      </w:r>
      <w:r w:rsidRPr="00DB2D9C">
        <w:rPr>
          <w:rFonts w:asciiTheme="minorHAnsi" w:hAnsiTheme="minorHAnsi" w:cstheme="minorHAnsi"/>
          <w:color w:val="000000"/>
          <w:sz w:val="21"/>
          <w:szCs w:val="21"/>
        </w:rPr>
        <w:t>(Seoul, South Korea</w:t>
      </w:r>
      <w:r w:rsidR="00553D25" w:rsidRPr="00DB2D9C">
        <w:rPr>
          <w:rFonts w:asciiTheme="minorHAnsi" w:hAnsiTheme="minorHAnsi" w:cstheme="minorHAnsi"/>
          <w:color w:val="000000"/>
          <w:sz w:val="21"/>
          <w:szCs w:val="21"/>
        </w:rPr>
        <w:t xml:space="preserve"> - Remote</w:t>
      </w:r>
      <w:r w:rsidRPr="00DB2D9C">
        <w:rPr>
          <w:rFonts w:asciiTheme="minorHAnsi" w:hAnsiTheme="minorHAnsi" w:cstheme="minorHAnsi"/>
          <w:color w:val="000000"/>
          <w:sz w:val="21"/>
          <w:szCs w:val="21"/>
        </w:rPr>
        <w:t>)</w:t>
      </w:r>
    </w:p>
    <w:p w14:paraId="00000072" w14:textId="77777777" w:rsidR="000C3183" w:rsidRPr="00C06762" w:rsidRDefault="003B05E0">
      <w:pPr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C06762">
        <w:rPr>
          <w:rFonts w:asciiTheme="minorHAnsi" w:hAnsiTheme="minorHAnsi" w:cstheme="minorHAnsi"/>
          <w:i/>
          <w:iCs/>
          <w:sz w:val="21"/>
          <w:szCs w:val="21"/>
        </w:rPr>
        <w:t>College Admissions Tutor</w:t>
      </w:r>
    </w:p>
    <w:p w14:paraId="00000073" w14:textId="2B106090" w:rsidR="000C3183" w:rsidRPr="00DB2D9C" w:rsidRDefault="00705AFD" w:rsidP="00C93965">
      <w:pPr>
        <w:ind w:left="720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Coache</w:t>
      </w:r>
      <w:r w:rsidR="000702CF" w:rsidRPr="00DB2D9C">
        <w:rPr>
          <w:rFonts w:asciiTheme="minorHAnsi" w:hAnsiTheme="minorHAnsi" w:cstheme="minorHAnsi"/>
          <w:sz w:val="21"/>
          <w:szCs w:val="21"/>
        </w:rPr>
        <w:t>s</w:t>
      </w:r>
      <w:r w:rsidR="00C93965" w:rsidRPr="00DB2D9C">
        <w:rPr>
          <w:rFonts w:asciiTheme="minorHAnsi" w:hAnsiTheme="minorHAnsi" w:cstheme="minorHAnsi"/>
          <w:sz w:val="21"/>
          <w:szCs w:val="21"/>
        </w:rPr>
        <w:t xml:space="preserve"> competitive essay writing and college admission essays for Ivy and Little Ivy colleges.</w:t>
      </w:r>
    </w:p>
    <w:p w14:paraId="00000074" w14:textId="7B4D8A3F" w:rsidR="000C3183" w:rsidRPr="00DB2D9C" w:rsidRDefault="003B05E0">
      <w:pPr>
        <w:ind w:left="720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D</w:t>
      </w:r>
      <w:r w:rsidR="00A172C2" w:rsidRPr="00DB2D9C">
        <w:rPr>
          <w:rFonts w:asciiTheme="minorHAnsi" w:hAnsiTheme="minorHAnsi" w:cstheme="minorHAnsi"/>
          <w:sz w:val="21"/>
          <w:szCs w:val="21"/>
        </w:rPr>
        <w:t>EC</w:t>
      </w:r>
      <w:r w:rsidRPr="00DB2D9C">
        <w:rPr>
          <w:rFonts w:asciiTheme="minorHAnsi" w:hAnsiTheme="minorHAnsi" w:cstheme="minorHAnsi"/>
          <w:sz w:val="21"/>
          <w:szCs w:val="21"/>
        </w:rPr>
        <w:t xml:space="preserve"> 2021 – Present</w:t>
      </w:r>
    </w:p>
    <w:p w14:paraId="4AD4F5B5" w14:textId="77777777" w:rsidR="00CE6407" w:rsidRPr="00DB2D9C" w:rsidRDefault="00CE6407" w:rsidP="00CE6407">
      <w:pPr>
        <w:numPr>
          <w:ilvl w:val="0"/>
          <w:numId w:val="3"/>
        </w:numPr>
        <w:rPr>
          <w:rFonts w:asciiTheme="minorHAnsi" w:hAnsiTheme="minorHAnsi" w:cstheme="minorHAnsi"/>
          <w:b/>
          <w:sz w:val="21"/>
          <w:szCs w:val="21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 xml:space="preserve">Tufts Department of Urban Environmental Policy &amp; Planning </w:t>
      </w:r>
      <w:r w:rsidRPr="00DB2D9C">
        <w:rPr>
          <w:rFonts w:asciiTheme="minorHAnsi" w:hAnsiTheme="minorHAnsi" w:cstheme="minorHAnsi"/>
          <w:sz w:val="21"/>
          <w:szCs w:val="21"/>
        </w:rPr>
        <w:t>(Medford, MA)</w:t>
      </w:r>
    </w:p>
    <w:p w14:paraId="66E2F9C4" w14:textId="77777777" w:rsidR="00CE6407" w:rsidRPr="00C06762" w:rsidRDefault="00CE6407" w:rsidP="00CE6407">
      <w:pPr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C06762">
        <w:rPr>
          <w:rFonts w:asciiTheme="minorHAnsi" w:hAnsiTheme="minorHAnsi" w:cstheme="minorHAnsi"/>
          <w:i/>
          <w:iCs/>
          <w:sz w:val="21"/>
          <w:szCs w:val="21"/>
        </w:rPr>
        <w:t>Teaching Assistant</w:t>
      </w:r>
    </w:p>
    <w:p w14:paraId="2C94CC51" w14:textId="2D5972EA" w:rsidR="00CE6407" w:rsidRDefault="00CE6407" w:rsidP="00CE6407">
      <w:pPr>
        <w:ind w:left="720"/>
        <w:rPr>
          <w:rFonts w:asciiTheme="minorHAnsi" w:hAnsiTheme="minorHAnsi" w:cstheme="minorHAnsi"/>
          <w:sz w:val="21"/>
          <w:szCs w:val="21"/>
        </w:rPr>
      </w:pPr>
      <w:r w:rsidRPr="00C06762">
        <w:rPr>
          <w:rFonts w:asciiTheme="minorHAnsi" w:hAnsiTheme="minorHAnsi" w:cstheme="minorHAnsi"/>
          <w:b/>
          <w:bCs/>
          <w:sz w:val="21"/>
          <w:szCs w:val="21"/>
        </w:rPr>
        <w:t>Class</w:t>
      </w:r>
      <w:r w:rsidRPr="00DB2D9C">
        <w:rPr>
          <w:rFonts w:asciiTheme="minorHAnsi" w:hAnsiTheme="minorHAnsi" w:cstheme="minorHAnsi"/>
          <w:sz w:val="21"/>
          <w:szCs w:val="21"/>
        </w:rPr>
        <w:t>: UEP 0293-14 Energy Policy and Decarbonization</w:t>
      </w:r>
      <w:r w:rsidR="00C06762">
        <w:rPr>
          <w:rFonts w:asciiTheme="minorHAnsi" w:hAnsiTheme="minorHAnsi" w:cstheme="minorHAnsi"/>
          <w:sz w:val="21"/>
          <w:szCs w:val="21"/>
        </w:rPr>
        <w:t xml:space="preserve"> (Fall 2022)</w:t>
      </w:r>
    </w:p>
    <w:p w14:paraId="08010FB5" w14:textId="3D0BBB01" w:rsidR="008E0A78" w:rsidRDefault="008E0A78" w:rsidP="008E0A78">
      <w:pPr>
        <w:ind w:left="720"/>
        <w:rPr>
          <w:rFonts w:eastAsia="Times New Roman"/>
          <w:color w:val="000000"/>
          <w:sz w:val="21"/>
          <w:szCs w:val="21"/>
        </w:rPr>
      </w:pPr>
      <w:r w:rsidRPr="008E0A78">
        <w:rPr>
          <w:rFonts w:eastAsia="Times New Roman"/>
          <w:color w:val="000000"/>
          <w:sz w:val="21"/>
          <w:szCs w:val="21"/>
        </w:rPr>
        <w:t>Co-developed syllabus and assignments with primary lecturer; co-coordinated guest speaker attendance and materials for in-class lectures; updated Canvas site with relevant course materials; provided technical support for teaching team.</w:t>
      </w:r>
    </w:p>
    <w:p w14:paraId="0611EC82" w14:textId="7E750B7E" w:rsidR="00C06762" w:rsidRPr="00C06762" w:rsidRDefault="00C06762" w:rsidP="00C06762">
      <w:pPr>
        <w:ind w:left="720"/>
        <w:rPr>
          <w:rFonts w:eastAsia="Times New Roman"/>
          <w:sz w:val="21"/>
          <w:szCs w:val="21"/>
        </w:rPr>
      </w:pPr>
      <w:r w:rsidRPr="00C06762">
        <w:rPr>
          <w:rFonts w:eastAsia="Times New Roman"/>
          <w:b/>
          <w:bCs/>
          <w:color w:val="000000"/>
          <w:sz w:val="21"/>
          <w:szCs w:val="21"/>
        </w:rPr>
        <w:t>Class</w:t>
      </w:r>
      <w:r>
        <w:rPr>
          <w:rFonts w:eastAsia="Times New Roman"/>
          <w:color w:val="000000"/>
          <w:sz w:val="21"/>
          <w:szCs w:val="21"/>
        </w:rPr>
        <w:t xml:space="preserve">: </w:t>
      </w:r>
      <w:r w:rsidRPr="00C06762">
        <w:rPr>
          <w:rFonts w:eastAsia="Times New Roman"/>
          <w:sz w:val="21"/>
          <w:szCs w:val="21"/>
        </w:rPr>
        <w:t>UEP-0206: Planning for Low-Impact Development (Spring 2023)</w:t>
      </w:r>
    </w:p>
    <w:p w14:paraId="68BD8CF1" w14:textId="56AB2346" w:rsidR="00CE6407" w:rsidRPr="00DB2D9C" w:rsidRDefault="00CE6407" w:rsidP="00CE6407">
      <w:pPr>
        <w:ind w:left="720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SEPT 2022 – </w:t>
      </w:r>
      <w:r w:rsidR="00C06762">
        <w:rPr>
          <w:rFonts w:asciiTheme="minorHAnsi" w:hAnsiTheme="minorHAnsi" w:cstheme="minorHAnsi"/>
          <w:sz w:val="21"/>
          <w:szCs w:val="21"/>
        </w:rPr>
        <w:t xml:space="preserve">MAY </w:t>
      </w:r>
      <w:r w:rsidRPr="00DB2D9C">
        <w:rPr>
          <w:rFonts w:asciiTheme="minorHAnsi" w:hAnsiTheme="minorHAnsi" w:cstheme="minorHAnsi"/>
          <w:sz w:val="21"/>
          <w:szCs w:val="21"/>
        </w:rPr>
        <w:t>20</w:t>
      </w:r>
      <w:r w:rsidR="00C06762">
        <w:rPr>
          <w:rFonts w:asciiTheme="minorHAnsi" w:hAnsiTheme="minorHAnsi" w:cstheme="minorHAnsi"/>
          <w:sz w:val="21"/>
          <w:szCs w:val="21"/>
        </w:rPr>
        <w:t>23</w:t>
      </w:r>
    </w:p>
    <w:p w14:paraId="00000075" w14:textId="77777777" w:rsidR="000C3183" w:rsidRPr="00DB2D9C" w:rsidRDefault="003B05E0">
      <w:pPr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>Girls Incorporated of Worcester</w:t>
      </w:r>
      <w:r w:rsidRPr="00DB2D9C">
        <w:rPr>
          <w:rFonts w:asciiTheme="minorHAnsi" w:hAnsiTheme="minorHAnsi" w:cstheme="minorHAnsi"/>
          <w:sz w:val="21"/>
          <w:szCs w:val="21"/>
        </w:rPr>
        <w:t xml:space="preserve"> (Worcester, MA)</w:t>
      </w:r>
    </w:p>
    <w:p w14:paraId="00000076" w14:textId="77777777" w:rsidR="000C3183" w:rsidRPr="003B05E0" w:rsidRDefault="003B05E0">
      <w:pPr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3B05E0">
        <w:rPr>
          <w:rFonts w:asciiTheme="minorHAnsi" w:hAnsiTheme="minorHAnsi" w:cstheme="minorHAnsi"/>
          <w:i/>
          <w:iCs/>
          <w:sz w:val="21"/>
          <w:szCs w:val="21"/>
        </w:rPr>
        <w:t>Program Support Staff</w:t>
      </w:r>
    </w:p>
    <w:p w14:paraId="00000077" w14:textId="00ED2EC4" w:rsidR="000C3183" w:rsidRPr="00DB2D9C" w:rsidRDefault="003B05E0">
      <w:pPr>
        <w:ind w:left="720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Planned and supervised age-appropriate STEM programs and activities; provided academic support to students </w:t>
      </w:r>
      <w:r w:rsidR="005C4727" w:rsidRPr="00DB2D9C">
        <w:rPr>
          <w:rFonts w:asciiTheme="minorHAnsi" w:hAnsiTheme="minorHAnsi" w:cstheme="minorHAnsi"/>
          <w:sz w:val="21"/>
          <w:szCs w:val="21"/>
        </w:rPr>
        <w:t xml:space="preserve">in </w:t>
      </w:r>
      <w:r w:rsidRPr="00DB2D9C">
        <w:rPr>
          <w:rFonts w:asciiTheme="minorHAnsi" w:hAnsiTheme="minorHAnsi" w:cstheme="minorHAnsi"/>
          <w:sz w:val="21"/>
          <w:szCs w:val="21"/>
        </w:rPr>
        <w:t xml:space="preserve">grades 3-7. </w:t>
      </w:r>
    </w:p>
    <w:p w14:paraId="00000078" w14:textId="77777777" w:rsidR="000C3183" w:rsidRPr="00DB2D9C" w:rsidRDefault="003B05E0">
      <w:pPr>
        <w:ind w:left="720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SEPT 2020 - FEB 2021</w:t>
      </w:r>
    </w:p>
    <w:p w14:paraId="00000079" w14:textId="77777777" w:rsidR="000C3183" w:rsidRPr="00DB2D9C" w:rsidRDefault="003B05E0">
      <w:pPr>
        <w:numPr>
          <w:ilvl w:val="0"/>
          <w:numId w:val="18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 xml:space="preserve">Pelham Academy </w:t>
      </w:r>
      <w:r w:rsidRPr="00DB2D9C">
        <w:rPr>
          <w:rFonts w:asciiTheme="minorHAnsi" w:hAnsiTheme="minorHAnsi" w:cstheme="minorHAnsi"/>
          <w:sz w:val="21"/>
          <w:szCs w:val="21"/>
        </w:rPr>
        <w:t>(Lexington, MA)</w:t>
      </w:r>
    </w:p>
    <w:p w14:paraId="0000007A" w14:textId="77777777" w:rsidR="000C3183" w:rsidRPr="003B05E0" w:rsidRDefault="003B05E0">
      <w:pPr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3B05E0">
        <w:rPr>
          <w:rFonts w:asciiTheme="minorHAnsi" w:hAnsiTheme="minorHAnsi" w:cstheme="minorHAnsi"/>
          <w:i/>
          <w:iCs/>
          <w:sz w:val="21"/>
          <w:szCs w:val="21"/>
        </w:rPr>
        <w:t>Residential Counselor</w:t>
      </w:r>
    </w:p>
    <w:p w14:paraId="0000007B" w14:textId="77777777" w:rsidR="000C3183" w:rsidRPr="00DB2D9C" w:rsidRDefault="003B05E0">
      <w:pPr>
        <w:ind w:left="720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Implemented trauma-informed treatment care as prescribed by students’ clinicians.</w:t>
      </w:r>
    </w:p>
    <w:p w14:paraId="0000007C" w14:textId="77777777" w:rsidR="000C3183" w:rsidRPr="00DB2D9C" w:rsidRDefault="003B05E0">
      <w:pPr>
        <w:ind w:left="720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SEPT 2019 - JUNE 2020</w:t>
      </w:r>
    </w:p>
    <w:p w14:paraId="0000007D" w14:textId="77777777" w:rsidR="000C3183" w:rsidRPr="00DB2D9C" w:rsidRDefault="000C3183">
      <w:pPr>
        <w:rPr>
          <w:rFonts w:asciiTheme="minorHAnsi" w:hAnsiTheme="minorHAnsi" w:cstheme="minorHAnsi"/>
          <w:sz w:val="21"/>
          <w:szCs w:val="21"/>
        </w:rPr>
      </w:pPr>
    </w:p>
    <w:p w14:paraId="0000007E" w14:textId="0D8748EE" w:rsidR="000C3183" w:rsidRPr="00DB2D9C" w:rsidRDefault="003B05E0">
      <w:p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b/>
          <w:color w:val="0563C1"/>
          <w:sz w:val="21"/>
          <w:szCs w:val="21"/>
        </w:rPr>
        <w:t>OUTREACH/MENTORSHIP/LEADERSHIP ____________________________________________________</w:t>
      </w:r>
      <w:r w:rsidR="00AB4FD6" w:rsidRPr="00DB2D9C">
        <w:rPr>
          <w:rFonts w:asciiTheme="minorHAnsi" w:hAnsiTheme="minorHAnsi" w:cstheme="minorHAnsi"/>
          <w:b/>
          <w:color w:val="0563C1"/>
          <w:sz w:val="21"/>
          <w:szCs w:val="21"/>
        </w:rPr>
        <w:t>___</w:t>
      </w:r>
    </w:p>
    <w:p w14:paraId="0000007F" w14:textId="77777777" w:rsidR="000C3183" w:rsidRPr="00DB2D9C" w:rsidRDefault="000C3183">
      <w:pPr>
        <w:rPr>
          <w:rFonts w:asciiTheme="minorHAnsi" w:hAnsiTheme="minorHAnsi" w:cstheme="minorHAnsi"/>
          <w:sz w:val="21"/>
          <w:szCs w:val="21"/>
        </w:rPr>
      </w:pPr>
    </w:p>
    <w:p w14:paraId="00000080" w14:textId="29DA4207" w:rsidR="000C3183" w:rsidRPr="00DB2D9C" w:rsidRDefault="003B05E0">
      <w:pPr>
        <w:rPr>
          <w:rFonts w:asciiTheme="minorHAnsi" w:hAnsiTheme="minorHAnsi" w:cstheme="minorHAnsi"/>
          <w:b/>
          <w:sz w:val="21"/>
          <w:szCs w:val="21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>2022</w:t>
      </w:r>
      <w:r w:rsidRPr="00DB2D9C">
        <w:rPr>
          <w:rFonts w:asciiTheme="minorHAnsi" w:hAnsiTheme="minorHAnsi" w:cstheme="minorHAnsi"/>
          <w:sz w:val="21"/>
          <w:szCs w:val="21"/>
        </w:rPr>
        <w:tab/>
      </w:r>
      <w:r w:rsidRPr="00DB2D9C">
        <w:rPr>
          <w:rFonts w:asciiTheme="minorHAnsi" w:hAnsiTheme="minorHAnsi" w:cstheme="minorHAnsi"/>
          <w:sz w:val="21"/>
          <w:szCs w:val="21"/>
          <w:u w:val="single"/>
        </w:rPr>
        <w:t xml:space="preserve">Tufts </w:t>
      </w:r>
      <w:proofErr w:type="spellStart"/>
      <w:r w:rsidRPr="00DB2D9C">
        <w:rPr>
          <w:rFonts w:asciiTheme="minorHAnsi" w:hAnsiTheme="minorHAnsi" w:cstheme="minorHAnsi"/>
          <w:sz w:val="21"/>
          <w:szCs w:val="21"/>
          <w:u w:val="single"/>
        </w:rPr>
        <w:t>StAAR</w:t>
      </w:r>
      <w:proofErr w:type="spellEnd"/>
      <w:r w:rsidRPr="00DB2D9C">
        <w:rPr>
          <w:rFonts w:asciiTheme="minorHAnsi" w:hAnsiTheme="minorHAnsi" w:cstheme="minorHAnsi"/>
          <w:sz w:val="21"/>
          <w:szCs w:val="21"/>
          <w:u w:val="single"/>
        </w:rPr>
        <w:t xml:space="preserve"> Center Student Advisory Board</w:t>
      </w:r>
      <w:r w:rsidRPr="00DB2D9C">
        <w:rPr>
          <w:rFonts w:asciiTheme="minorHAnsi" w:hAnsiTheme="minorHAnsi" w:cstheme="minorHAnsi"/>
          <w:sz w:val="21"/>
          <w:szCs w:val="21"/>
        </w:rPr>
        <w:t>,</w:t>
      </w:r>
      <w:r w:rsidRPr="00DB2D9C">
        <w:rPr>
          <w:rFonts w:asciiTheme="minorHAnsi" w:hAnsiTheme="minorHAnsi" w:cstheme="minorHAnsi"/>
          <w:b/>
          <w:sz w:val="21"/>
          <w:szCs w:val="21"/>
        </w:rPr>
        <w:t xml:space="preserve"> Board Member</w:t>
      </w:r>
    </w:p>
    <w:p w14:paraId="00000081" w14:textId="3AA7484E" w:rsidR="000C3183" w:rsidRPr="00DB2D9C" w:rsidRDefault="003B05E0">
      <w:pPr>
        <w:numPr>
          <w:ilvl w:val="0"/>
          <w:numId w:val="9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Collaborates with members of </w:t>
      </w:r>
      <w:proofErr w:type="spellStart"/>
      <w:r w:rsidRPr="00DB2D9C">
        <w:rPr>
          <w:rFonts w:asciiTheme="minorHAnsi" w:hAnsiTheme="minorHAnsi" w:cstheme="minorHAnsi"/>
          <w:sz w:val="21"/>
          <w:szCs w:val="21"/>
        </w:rPr>
        <w:t>StAAR</w:t>
      </w:r>
      <w:proofErr w:type="spellEnd"/>
      <w:r w:rsidRPr="00DB2D9C">
        <w:rPr>
          <w:rFonts w:asciiTheme="minorHAnsi" w:hAnsiTheme="minorHAnsi" w:cstheme="minorHAnsi"/>
          <w:sz w:val="21"/>
          <w:szCs w:val="21"/>
        </w:rPr>
        <w:t xml:space="preserve"> Center Staff to share ideas, offer advice, assist in the development of programs and initiatives, and act as a point of contact </w:t>
      </w:r>
      <w:r w:rsidR="00F63FAF" w:rsidRPr="00DB2D9C">
        <w:rPr>
          <w:rFonts w:asciiTheme="minorHAnsi" w:hAnsiTheme="minorHAnsi" w:cstheme="minorHAnsi"/>
          <w:sz w:val="21"/>
          <w:szCs w:val="21"/>
        </w:rPr>
        <w:t>for greater</w:t>
      </w:r>
      <w:r w:rsidRPr="00DB2D9C">
        <w:rPr>
          <w:rFonts w:asciiTheme="minorHAnsi" w:hAnsiTheme="minorHAnsi" w:cstheme="minorHAnsi"/>
          <w:sz w:val="21"/>
          <w:szCs w:val="21"/>
        </w:rPr>
        <w:t xml:space="preserve"> student body.</w:t>
      </w:r>
    </w:p>
    <w:p w14:paraId="00000082" w14:textId="77777777" w:rsidR="000C3183" w:rsidRPr="00DB2D9C" w:rsidRDefault="003B05E0">
      <w:pPr>
        <w:ind w:firstLine="720"/>
        <w:rPr>
          <w:rFonts w:asciiTheme="minorHAnsi" w:hAnsiTheme="minorHAnsi" w:cstheme="minorHAnsi"/>
          <w:b/>
          <w:sz w:val="21"/>
          <w:szCs w:val="21"/>
        </w:rPr>
      </w:pPr>
      <w:proofErr w:type="spellStart"/>
      <w:r w:rsidRPr="00DB2D9C">
        <w:rPr>
          <w:rFonts w:asciiTheme="minorHAnsi" w:hAnsiTheme="minorHAnsi" w:cstheme="minorHAnsi"/>
          <w:sz w:val="21"/>
          <w:szCs w:val="21"/>
          <w:u w:val="single"/>
        </w:rPr>
        <w:t>MentorCollective</w:t>
      </w:r>
      <w:proofErr w:type="spellEnd"/>
      <w:r w:rsidRPr="00DB2D9C">
        <w:rPr>
          <w:rFonts w:asciiTheme="minorHAnsi" w:hAnsiTheme="minorHAnsi" w:cstheme="minorHAnsi"/>
          <w:sz w:val="21"/>
          <w:szCs w:val="21"/>
        </w:rPr>
        <w:t xml:space="preserve">, </w:t>
      </w:r>
      <w:r w:rsidRPr="00DB2D9C">
        <w:rPr>
          <w:rFonts w:asciiTheme="minorHAnsi" w:hAnsiTheme="minorHAnsi" w:cstheme="minorHAnsi"/>
          <w:b/>
          <w:sz w:val="21"/>
          <w:szCs w:val="21"/>
        </w:rPr>
        <w:t>Mentor</w:t>
      </w:r>
    </w:p>
    <w:p w14:paraId="00000083" w14:textId="76604225" w:rsidR="000C3183" w:rsidRPr="00DB2D9C" w:rsidRDefault="003B05E0">
      <w:pPr>
        <w:numPr>
          <w:ilvl w:val="0"/>
          <w:numId w:val="12"/>
        </w:numPr>
        <w:ind w:left="720"/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International online mentoring community partnering with Tufts GSAS; provide</w:t>
      </w:r>
      <w:r w:rsidR="004B6FA0" w:rsidRPr="00DB2D9C">
        <w:rPr>
          <w:rFonts w:asciiTheme="minorHAnsi" w:hAnsiTheme="minorHAnsi" w:cstheme="minorHAnsi"/>
          <w:sz w:val="21"/>
          <w:szCs w:val="21"/>
        </w:rPr>
        <w:t>s</w:t>
      </w:r>
      <w:r w:rsidRPr="00DB2D9C">
        <w:rPr>
          <w:rFonts w:asciiTheme="minorHAnsi" w:hAnsiTheme="minorHAnsi" w:cstheme="minorHAnsi"/>
          <w:sz w:val="21"/>
          <w:szCs w:val="21"/>
        </w:rPr>
        <w:t xml:space="preserve"> support to fellow Tufts GSAS students in their first year at Tufts.</w:t>
      </w:r>
    </w:p>
    <w:p w14:paraId="00000084" w14:textId="77777777" w:rsidR="000C3183" w:rsidRPr="00DB2D9C" w:rsidRDefault="003B05E0">
      <w:pPr>
        <w:ind w:firstLine="720"/>
        <w:rPr>
          <w:rFonts w:asciiTheme="minorHAnsi" w:hAnsiTheme="minorHAnsi" w:cstheme="minorHAnsi"/>
          <w:b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  <w:u w:val="single"/>
        </w:rPr>
        <w:t>French Cultural Society</w:t>
      </w:r>
      <w:r w:rsidRPr="00DB2D9C">
        <w:rPr>
          <w:rFonts w:asciiTheme="minorHAnsi" w:hAnsiTheme="minorHAnsi" w:cstheme="minorHAnsi"/>
          <w:sz w:val="21"/>
          <w:szCs w:val="21"/>
        </w:rPr>
        <w:t xml:space="preserve">, </w:t>
      </w:r>
      <w:r w:rsidRPr="00DB2D9C">
        <w:rPr>
          <w:rFonts w:asciiTheme="minorHAnsi" w:hAnsiTheme="minorHAnsi" w:cstheme="minorHAnsi"/>
          <w:b/>
          <w:sz w:val="21"/>
          <w:szCs w:val="21"/>
        </w:rPr>
        <w:t>Volunteer</w:t>
      </w:r>
    </w:p>
    <w:p w14:paraId="00000085" w14:textId="77777777" w:rsidR="000C3183" w:rsidRPr="00DB2D9C" w:rsidRDefault="003B05E0">
      <w:pPr>
        <w:numPr>
          <w:ilvl w:val="0"/>
          <w:numId w:val="20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 xml:space="preserve">Program and event support volunteer (re-stocking library books, open-house staff). </w:t>
      </w:r>
    </w:p>
    <w:p w14:paraId="10C6B75F" w14:textId="77777777" w:rsidR="00DB2D9C" w:rsidRDefault="00DB2D9C">
      <w:pPr>
        <w:rPr>
          <w:rFonts w:asciiTheme="minorHAnsi" w:hAnsiTheme="minorHAnsi" w:cstheme="minorHAnsi"/>
          <w:b/>
          <w:sz w:val="21"/>
          <w:szCs w:val="21"/>
        </w:rPr>
      </w:pPr>
    </w:p>
    <w:p w14:paraId="00000086" w14:textId="21428A77" w:rsidR="000C3183" w:rsidRPr="00DB2D9C" w:rsidRDefault="003B05E0">
      <w:pPr>
        <w:rPr>
          <w:rFonts w:asciiTheme="minorHAnsi" w:hAnsiTheme="minorHAnsi" w:cstheme="minorHAnsi"/>
          <w:b/>
          <w:sz w:val="21"/>
          <w:szCs w:val="21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>2021</w:t>
      </w:r>
      <w:r w:rsidRPr="00DB2D9C">
        <w:rPr>
          <w:rFonts w:asciiTheme="minorHAnsi" w:hAnsiTheme="minorHAnsi" w:cstheme="minorHAnsi"/>
          <w:sz w:val="21"/>
          <w:szCs w:val="21"/>
        </w:rPr>
        <w:tab/>
      </w:r>
      <w:r w:rsidRPr="00DB2D9C">
        <w:rPr>
          <w:rFonts w:asciiTheme="minorHAnsi" w:hAnsiTheme="minorHAnsi" w:cstheme="minorHAnsi"/>
          <w:sz w:val="21"/>
          <w:szCs w:val="21"/>
          <w:u w:val="single"/>
        </w:rPr>
        <w:t>Center for Study of Human Rights at WSU</w:t>
      </w:r>
      <w:r w:rsidRPr="00DB2D9C">
        <w:rPr>
          <w:rFonts w:asciiTheme="minorHAnsi" w:hAnsiTheme="minorHAnsi" w:cstheme="minorHAnsi"/>
          <w:sz w:val="21"/>
          <w:szCs w:val="21"/>
        </w:rPr>
        <w:t xml:space="preserve">, </w:t>
      </w:r>
      <w:r w:rsidRPr="00DB2D9C">
        <w:rPr>
          <w:rFonts w:asciiTheme="minorHAnsi" w:hAnsiTheme="minorHAnsi" w:cstheme="minorHAnsi"/>
          <w:b/>
          <w:sz w:val="21"/>
          <w:szCs w:val="21"/>
        </w:rPr>
        <w:t>Board Member</w:t>
      </w:r>
    </w:p>
    <w:p w14:paraId="00000087" w14:textId="68A0E671" w:rsidR="000C3183" w:rsidRPr="00DB2D9C" w:rsidRDefault="003B05E0" w:rsidP="00DB2D9C">
      <w:pPr>
        <w:numPr>
          <w:ilvl w:val="0"/>
          <w:numId w:val="7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Vot</w:t>
      </w:r>
      <w:r w:rsidR="004B6FA0" w:rsidRPr="00DB2D9C">
        <w:rPr>
          <w:rFonts w:asciiTheme="minorHAnsi" w:hAnsiTheme="minorHAnsi" w:cstheme="minorHAnsi"/>
          <w:sz w:val="21"/>
          <w:szCs w:val="21"/>
        </w:rPr>
        <w:t>ed</w:t>
      </w:r>
      <w:r w:rsidRPr="00DB2D9C">
        <w:rPr>
          <w:rFonts w:asciiTheme="minorHAnsi" w:hAnsiTheme="minorHAnsi" w:cstheme="minorHAnsi"/>
          <w:sz w:val="21"/>
          <w:szCs w:val="21"/>
        </w:rPr>
        <w:t xml:space="preserve"> and discuss</w:t>
      </w:r>
      <w:r w:rsidR="004B6FA0" w:rsidRPr="00DB2D9C">
        <w:rPr>
          <w:rFonts w:asciiTheme="minorHAnsi" w:hAnsiTheme="minorHAnsi" w:cstheme="minorHAnsi"/>
          <w:sz w:val="21"/>
          <w:szCs w:val="21"/>
        </w:rPr>
        <w:t>ed ways</w:t>
      </w:r>
      <w:r w:rsidRPr="00DB2D9C">
        <w:rPr>
          <w:rFonts w:asciiTheme="minorHAnsi" w:hAnsiTheme="minorHAnsi" w:cstheme="minorHAnsi"/>
          <w:sz w:val="21"/>
          <w:szCs w:val="21"/>
        </w:rPr>
        <w:t xml:space="preserve"> to incorporate human rights issues into the WSU curriculum and provide resources for academic research.</w:t>
      </w:r>
    </w:p>
    <w:p w14:paraId="4325EEAF" w14:textId="77777777" w:rsidR="00DB2D9C" w:rsidRDefault="00DB2D9C">
      <w:pPr>
        <w:rPr>
          <w:rFonts w:asciiTheme="minorHAnsi" w:hAnsiTheme="minorHAnsi" w:cstheme="minorHAnsi"/>
          <w:b/>
          <w:sz w:val="21"/>
          <w:szCs w:val="21"/>
        </w:rPr>
      </w:pPr>
    </w:p>
    <w:p w14:paraId="00000088" w14:textId="45FE2D8A" w:rsidR="000C3183" w:rsidRPr="00DB2D9C" w:rsidRDefault="003B05E0">
      <w:pPr>
        <w:rPr>
          <w:rFonts w:asciiTheme="minorHAnsi" w:hAnsiTheme="minorHAnsi" w:cstheme="minorHAnsi"/>
          <w:b/>
          <w:sz w:val="21"/>
          <w:szCs w:val="21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>2020</w:t>
      </w:r>
      <w:r w:rsidRPr="00DB2D9C">
        <w:rPr>
          <w:rFonts w:asciiTheme="minorHAnsi" w:hAnsiTheme="minorHAnsi" w:cstheme="minorHAnsi"/>
          <w:sz w:val="21"/>
          <w:szCs w:val="21"/>
        </w:rPr>
        <w:tab/>
      </w:r>
      <w:r w:rsidRPr="00DB2D9C">
        <w:rPr>
          <w:rFonts w:asciiTheme="minorHAnsi" w:hAnsiTheme="minorHAnsi" w:cstheme="minorHAnsi"/>
          <w:sz w:val="21"/>
          <w:szCs w:val="21"/>
          <w:u w:val="single"/>
        </w:rPr>
        <w:t>Amnesty International Worcester State Chapter</w:t>
      </w:r>
      <w:r w:rsidRPr="00DB2D9C">
        <w:rPr>
          <w:rFonts w:asciiTheme="minorHAnsi" w:hAnsiTheme="minorHAnsi" w:cstheme="minorHAnsi"/>
          <w:sz w:val="21"/>
          <w:szCs w:val="21"/>
        </w:rPr>
        <w:t xml:space="preserve">, </w:t>
      </w:r>
      <w:r w:rsidRPr="00DB2D9C">
        <w:rPr>
          <w:rFonts w:asciiTheme="minorHAnsi" w:hAnsiTheme="minorHAnsi" w:cstheme="minorHAnsi"/>
          <w:b/>
          <w:sz w:val="21"/>
          <w:szCs w:val="21"/>
        </w:rPr>
        <w:t>President</w:t>
      </w:r>
    </w:p>
    <w:p w14:paraId="00000089" w14:textId="016D9FD5" w:rsidR="000C3183" w:rsidRPr="00DB2D9C" w:rsidRDefault="003B05E0">
      <w:pPr>
        <w:numPr>
          <w:ilvl w:val="0"/>
          <w:numId w:val="23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Engage</w:t>
      </w:r>
      <w:r w:rsidR="005C4727" w:rsidRPr="00DB2D9C">
        <w:rPr>
          <w:rFonts w:asciiTheme="minorHAnsi" w:hAnsiTheme="minorHAnsi" w:cstheme="minorHAnsi"/>
          <w:sz w:val="21"/>
          <w:szCs w:val="21"/>
        </w:rPr>
        <w:t>d</w:t>
      </w:r>
      <w:r w:rsidRPr="00DB2D9C">
        <w:rPr>
          <w:rFonts w:asciiTheme="minorHAnsi" w:hAnsiTheme="minorHAnsi" w:cstheme="minorHAnsi"/>
          <w:sz w:val="21"/>
          <w:szCs w:val="21"/>
        </w:rPr>
        <w:t xml:space="preserve"> in activism that promotes global human rights causes.</w:t>
      </w:r>
    </w:p>
    <w:p w14:paraId="0000008A" w14:textId="4B0230C5" w:rsidR="000C3183" w:rsidRPr="00DB2D9C" w:rsidRDefault="003B05E0">
      <w:pPr>
        <w:numPr>
          <w:ilvl w:val="0"/>
          <w:numId w:val="23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Coordinate</w:t>
      </w:r>
      <w:r w:rsidR="004B6FA0" w:rsidRPr="00DB2D9C">
        <w:rPr>
          <w:rFonts w:asciiTheme="minorHAnsi" w:hAnsiTheme="minorHAnsi" w:cstheme="minorHAnsi"/>
          <w:sz w:val="21"/>
          <w:szCs w:val="21"/>
        </w:rPr>
        <w:t xml:space="preserve">d </w:t>
      </w:r>
      <w:r w:rsidRPr="00DB2D9C">
        <w:rPr>
          <w:rFonts w:asciiTheme="minorHAnsi" w:hAnsiTheme="minorHAnsi" w:cstheme="minorHAnsi"/>
          <w:sz w:val="21"/>
          <w:szCs w:val="21"/>
        </w:rPr>
        <w:t>weekly meetings and monthly calendar of events; delegate</w:t>
      </w:r>
      <w:r w:rsidR="004B6FA0" w:rsidRPr="00DB2D9C">
        <w:rPr>
          <w:rFonts w:asciiTheme="minorHAnsi" w:hAnsiTheme="minorHAnsi" w:cstheme="minorHAnsi"/>
          <w:sz w:val="21"/>
          <w:szCs w:val="21"/>
        </w:rPr>
        <w:t>d</w:t>
      </w:r>
      <w:r w:rsidRPr="00DB2D9C">
        <w:rPr>
          <w:rFonts w:asciiTheme="minorHAnsi" w:hAnsiTheme="minorHAnsi" w:cstheme="minorHAnsi"/>
          <w:sz w:val="21"/>
          <w:szCs w:val="21"/>
        </w:rPr>
        <w:t xml:space="preserve"> responsibilities to officers as needed. </w:t>
      </w:r>
    </w:p>
    <w:p w14:paraId="0000008B" w14:textId="56C7A8B4" w:rsidR="000C3183" w:rsidRPr="00DB2D9C" w:rsidRDefault="003B05E0">
      <w:pPr>
        <w:numPr>
          <w:ilvl w:val="0"/>
          <w:numId w:val="23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Represent</w:t>
      </w:r>
      <w:r w:rsidR="004B6FA0" w:rsidRPr="00DB2D9C">
        <w:rPr>
          <w:rFonts w:asciiTheme="minorHAnsi" w:hAnsiTheme="minorHAnsi" w:cstheme="minorHAnsi"/>
          <w:sz w:val="21"/>
          <w:szCs w:val="21"/>
        </w:rPr>
        <w:t>ed</w:t>
      </w:r>
      <w:r w:rsidRPr="00DB2D9C">
        <w:rPr>
          <w:rFonts w:asciiTheme="minorHAnsi" w:hAnsiTheme="minorHAnsi" w:cstheme="minorHAnsi"/>
          <w:sz w:val="21"/>
          <w:szCs w:val="21"/>
        </w:rPr>
        <w:t xml:space="preserve"> Amnesty International at University and Community functions. </w:t>
      </w:r>
    </w:p>
    <w:p w14:paraId="0000008C" w14:textId="60D79AC6" w:rsidR="000C3183" w:rsidRPr="00DB2D9C" w:rsidRDefault="003B05E0">
      <w:pPr>
        <w:numPr>
          <w:ilvl w:val="0"/>
          <w:numId w:val="23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Organiz</w:t>
      </w:r>
      <w:r w:rsidR="004B6FA0" w:rsidRPr="00DB2D9C">
        <w:rPr>
          <w:rFonts w:asciiTheme="minorHAnsi" w:hAnsiTheme="minorHAnsi" w:cstheme="minorHAnsi"/>
          <w:sz w:val="21"/>
          <w:szCs w:val="21"/>
        </w:rPr>
        <w:t>ed</w:t>
      </w:r>
      <w:r w:rsidRPr="00DB2D9C">
        <w:rPr>
          <w:rFonts w:asciiTheme="minorHAnsi" w:hAnsiTheme="minorHAnsi" w:cstheme="minorHAnsi"/>
          <w:sz w:val="21"/>
          <w:szCs w:val="21"/>
        </w:rPr>
        <w:t xml:space="preserve"> community service, outreach, and engagement opportunities for members. </w:t>
      </w:r>
    </w:p>
    <w:p w14:paraId="236071E5" w14:textId="77777777" w:rsidR="00DB2D9C" w:rsidRDefault="00DB2D9C">
      <w:pPr>
        <w:rPr>
          <w:rFonts w:asciiTheme="minorHAnsi" w:hAnsiTheme="minorHAnsi" w:cstheme="minorHAnsi"/>
          <w:b/>
          <w:sz w:val="21"/>
          <w:szCs w:val="21"/>
        </w:rPr>
      </w:pPr>
    </w:p>
    <w:p w14:paraId="0000008D" w14:textId="6B547D86" w:rsidR="000C3183" w:rsidRPr="00DB2D9C" w:rsidRDefault="003B05E0">
      <w:pPr>
        <w:rPr>
          <w:rFonts w:asciiTheme="minorHAnsi" w:hAnsiTheme="minorHAnsi" w:cstheme="minorHAnsi"/>
          <w:b/>
          <w:sz w:val="21"/>
          <w:szCs w:val="21"/>
        </w:rPr>
      </w:pPr>
      <w:r w:rsidRPr="00DB2D9C">
        <w:rPr>
          <w:rFonts w:asciiTheme="minorHAnsi" w:hAnsiTheme="minorHAnsi" w:cstheme="minorHAnsi"/>
          <w:b/>
          <w:sz w:val="21"/>
          <w:szCs w:val="21"/>
        </w:rPr>
        <w:t>2019</w:t>
      </w:r>
      <w:r w:rsidRPr="00DB2D9C">
        <w:rPr>
          <w:rFonts w:asciiTheme="minorHAnsi" w:hAnsiTheme="minorHAnsi" w:cstheme="minorHAnsi"/>
          <w:sz w:val="21"/>
          <w:szCs w:val="21"/>
        </w:rPr>
        <w:tab/>
      </w:r>
      <w:r w:rsidRPr="00DB2D9C">
        <w:rPr>
          <w:rFonts w:asciiTheme="minorHAnsi" w:hAnsiTheme="minorHAnsi" w:cstheme="minorHAnsi"/>
          <w:sz w:val="21"/>
          <w:szCs w:val="21"/>
          <w:u w:val="single"/>
        </w:rPr>
        <w:t>Worcester State University Radio (WSUR)</w:t>
      </w:r>
      <w:r w:rsidRPr="00DB2D9C">
        <w:rPr>
          <w:rFonts w:asciiTheme="minorHAnsi" w:hAnsiTheme="minorHAnsi" w:cstheme="minorHAnsi"/>
          <w:sz w:val="21"/>
          <w:szCs w:val="21"/>
        </w:rPr>
        <w:t xml:space="preserve">, </w:t>
      </w:r>
      <w:r w:rsidRPr="00DB2D9C">
        <w:rPr>
          <w:rFonts w:asciiTheme="minorHAnsi" w:hAnsiTheme="minorHAnsi" w:cstheme="minorHAnsi"/>
          <w:b/>
          <w:sz w:val="21"/>
          <w:szCs w:val="21"/>
        </w:rPr>
        <w:t>Host</w:t>
      </w:r>
    </w:p>
    <w:p w14:paraId="0000009A" w14:textId="22DCBFAF" w:rsidR="000C3183" w:rsidRPr="00DB2D9C" w:rsidRDefault="003B05E0" w:rsidP="004112E0">
      <w:pPr>
        <w:numPr>
          <w:ilvl w:val="0"/>
          <w:numId w:val="17"/>
        </w:numPr>
        <w:rPr>
          <w:rFonts w:asciiTheme="minorHAnsi" w:hAnsiTheme="minorHAnsi" w:cstheme="minorHAnsi"/>
          <w:sz w:val="21"/>
          <w:szCs w:val="21"/>
        </w:rPr>
      </w:pPr>
      <w:r w:rsidRPr="00DB2D9C">
        <w:rPr>
          <w:rFonts w:asciiTheme="minorHAnsi" w:hAnsiTheme="minorHAnsi" w:cstheme="minorHAnsi"/>
          <w:sz w:val="21"/>
          <w:szCs w:val="21"/>
        </w:rPr>
        <w:t>Manage</w:t>
      </w:r>
      <w:r w:rsidR="004B6FA0" w:rsidRPr="00DB2D9C">
        <w:rPr>
          <w:rFonts w:asciiTheme="minorHAnsi" w:hAnsiTheme="minorHAnsi" w:cstheme="minorHAnsi"/>
          <w:sz w:val="21"/>
          <w:szCs w:val="21"/>
        </w:rPr>
        <w:t>d</w:t>
      </w:r>
      <w:r w:rsidRPr="00DB2D9C">
        <w:rPr>
          <w:rFonts w:asciiTheme="minorHAnsi" w:hAnsiTheme="minorHAnsi" w:cstheme="minorHAnsi"/>
          <w:sz w:val="21"/>
          <w:szCs w:val="21"/>
        </w:rPr>
        <w:t xml:space="preserve"> and host</w:t>
      </w:r>
      <w:r w:rsidR="004B6FA0" w:rsidRPr="00DB2D9C">
        <w:rPr>
          <w:rFonts w:asciiTheme="minorHAnsi" w:hAnsiTheme="minorHAnsi" w:cstheme="minorHAnsi"/>
          <w:sz w:val="21"/>
          <w:szCs w:val="21"/>
        </w:rPr>
        <w:t>ed</w:t>
      </w:r>
      <w:r w:rsidRPr="00DB2D9C">
        <w:rPr>
          <w:rFonts w:asciiTheme="minorHAnsi" w:hAnsiTheme="minorHAnsi" w:cstheme="minorHAnsi"/>
          <w:sz w:val="21"/>
          <w:szCs w:val="21"/>
        </w:rPr>
        <w:t xml:space="preserve"> campus radio station; expose</w:t>
      </w:r>
      <w:r w:rsidR="004B6FA0" w:rsidRPr="00DB2D9C">
        <w:rPr>
          <w:rFonts w:asciiTheme="minorHAnsi" w:hAnsiTheme="minorHAnsi" w:cstheme="minorHAnsi"/>
          <w:sz w:val="21"/>
          <w:szCs w:val="21"/>
        </w:rPr>
        <w:t>d</w:t>
      </w:r>
      <w:r w:rsidRPr="00DB2D9C">
        <w:rPr>
          <w:rFonts w:asciiTheme="minorHAnsi" w:hAnsiTheme="minorHAnsi" w:cstheme="minorHAnsi"/>
          <w:sz w:val="21"/>
          <w:szCs w:val="21"/>
        </w:rPr>
        <w:t xml:space="preserve"> students to a variety of musical artists and styles.</w:t>
      </w:r>
    </w:p>
    <w:sectPr w:rsidR="000C3183" w:rsidRPr="00DB2D9C" w:rsidSect="00471026">
      <w:pgSz w:w="12240" w:h="15840"/>
      <w:pgMar w:top="1485" w:right="1440" w:bottom="1242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28C"/>
    <w:multiLevelType w:val="multilevel"/>
    <w:tmpl w:val="B74EDB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827DCB"/>
    <w:multiLevelType w:val="multilevel"/>
    <w:tmpl w:val="463485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BA1527"/>
    <w:multiLevelType w:val="multilevel"/>
    <w:tmpl w:val="38241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CE332E"/>
    <w:multiLevelType w:val="multilevel"/>
    <w:tmpl w:val="633A0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F01641"/>
    <w:multiLevelType w:val="hybridMultilevel"/>
    <w:tmpl w:val="DF50B3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" w15:restartNumberingAfterBreak="0">
    <w:nsid w:val="2234704A"/>
    <w:multiLevelType w:val="multilevel"/>
    <w:tmpl w:val="418E6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BE33FD"/>
    <w:multiLevelType w:val="multilevel"/>
    <w:tmpl w:val="7CBCD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706FFE"/>
    <w:multiLevelType w:val="multilevel"/>
    <w:tmpl w:val="3FDC37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B55235B"/>
    <w:multiLevelType w:val="multilevel"/>
    <w:tmpl w:val="35044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7B44BB"/>
    <w:multiLevelType w:val="multilevel"/>
    <w:tmpl w:val="0D6AF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814270B"/>
    <w:multiLevelType w:val="multilevel"/>
    <w:tmpl w:val="2E143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5E2636"/>
    <w:multiLevelType w:val="multilevel"/>
    <w:tmpl w:val="4588C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A3A0617"/>
    <w:multiLevelType w:val="multilevel"/>
    <w:tmpl w:val="B902F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2794F42"/>
    <w:multiLevelType w:val="multilevel"/>
    <w:tmpl w:val="D54A1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0F0D01"/>
    <w:multiLevelType w:val="hybridMultilevel"/>
    <w:tmpl w:val="9E5CA3E0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5" w15:restartNumberingAfterBreak="0">
    <w:nsid w:val="47A96A2C"/>
    <w:multiLevelType w:val="multilevel"/>
    <w:tmpl w:val="E5A452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89F2EF0"/>
    <w:multiLevelType w:val="multilevel"/>
    <w:tmpl w:val="DCB49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9254625"/>
    <w:multiLevelType w:val="multilevel"/>
    <w:tmpl w:val="79BEF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E7D663A"/>
    <w:multiLevelType w:val="multilevel"/>
    <w:tmpl w:val="23B06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F2E5A7B"/>
    <w:multiLevelType w:val="multilevel"/>
    <w:tmpl w:val="E28A7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383601E"/>
    <w:multiLevelType w:val="multilevel"/>
    <w:tmpl w:val="7292E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F23676A"/>
    <w:multiLevelType w:val="multilevel"/>
    <w:tmpl w:val="3454E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A5E46CC"/>
    <w:multiLevelType w:val="multilevel"/>
    <w:tmpl w:val="7974C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B69334A"/>
    <w:multiLevelType w:val="multilevel"/>
    <w:tmpl w:val="B34E3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CD717F0"/>
    <w:multiLevelType w:val="multilevel"/>
    <w:tmpl w:val="1194E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9050312">
    <w:abstractNumId w:val="19"/>
  </w:num>
  <w:num w:numId="2" w16cid:durableId="1388339080">
    <w:abstractNumId w:val="9"/>
  </w:num>
  <w:num w:numId="3" w16cid:durableId="1983264123">
    <w:abstractNumId w:val="21"/>
  </w:num>
  <w:num w:numId="4" w16cid:durableId="706372806">
    <w:abstractNumId w:val="8"/>
  </w:num>
  <w:num w:numId="5" w16cid:durableId="821889776">
    <w:abstractNumId w:val="13"/>
  </w:num>
  <w:num w:numId="6" w16cid:durableId="1117602230">
    <w:abstractNumId w:val="16"/>
  </w:num>
  <w:num w:numId="7" w16cid:durableId="1548109114">
    <w:abstractNumId w:val="12"/>
  </w:num>
  <w:num w:numId="8" w16cid:durableId="1554466194">
    <w:abstractNumId w:val="6"/>
  </w:num>
  <w:num w:numId="9" w16cid:durableId="1499150989">
    <w:abstractNumId w:val="20"/>
  </w:num>
  <w:num w:numId="10" w16cid:durableId="1951468160">
    <w:abstractNumId w:val="10"/>
  </w:num>
  <w:num w:numId="11" w16cid:durableId="1408964628">
    <w:abstractNumId w:val="22"/>
  </w:num>
  <w:num w:numId="12" w16cid:durableId="970013803">
    <w:abstractNumId w:val="7"/>
  </w:num>
  <w:num w:numId="13" w16cid:durableId="507451073">
    <w:abstractNumId w:val="3"/>
  </w:num>
  <w:num w:numId="14" w16cid:durableId="1526019754">
    <w:abstractNumId w:val="24"/>
  </w:num>
  <w:num w:numId="15" w16cid:durableId="632905261">
    <w:abstractNumId w:val="18"/>
  </w:num>
  <w:num w:numId="16" w16cid:durableId="1515455306">
    <w:abstractNumId w:val="5"/>
  </w:num>
  <w:num w:numId="17" w16cid:durableId="1827236540">
    <w:abstractNumId w:val="2"/>
  </w:num>
  <w:num w:numId="18" w16cid:durableId="340545800">
    <w:abstractNumId w:val="1"/>
  </w:num>
  <w:num w:numId="19" w16cid:durableId="1218125910">
    <w:abstractNumId w:val="17"/>
  </w:num>
  <w:num w:numId="20" w16cid:durableId="30543317">
    <w:abstractNumId w:val="0"/>
  </w:num>
  <w:num w:numId="21" w16cid:durableId="894121223">
    <w:abstractNumId w:val="23"/>
  </w:num>
  <w:num w:numId="22" w16cid:durableId="14889300">
    <w:abstractNumId w:val="15"/>
  </w:num>
  <w:num w:numId="23" w16cid:durableId="146483331">
    <w:abstractNumId w:val="11"/>
  </w:num>
  <w:num w:numId="24" w16cid:durableId="121510136">
    <w:abstractNumId w:val="4"/>
  </w:num>
  <w:num w:numId="25" w16cid:durableId="1568608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83"/>
    <w:rsid w:val="000702CF"/>
    <w:rsid w:val="000C3183"/>
    <w:rsid w:val="001C4CE4"/>
    <w:rsid w:val="003165A4"/>
    <w:rsid w:val="003B05E0"/>
    <w:rsid w:val="004112E0"/>
    <w:rsid w:val="00471026"/>
    <w:rsid w:val="004B6FA0"/>
    <w:rsid w:val="00553D25"/>
    <w:rsid w:val="005C4727"/>
    <w:rsid w:val="00705AFD"/>
    <w:rsid w:val="00774A9D"/>
    <w:rsid w:val="008E0A78"/>
    <w:rsid w:val="00A172C2"/>
    <w:rsid w:val="00A77F3A"/>
    <w:rsid w:val="00AB4FD6"/>
    <w:rsid w:val="00AC129A"/>
    <w:rsid w:val="00B63A44"/>
    <w:rsid w:val="00C06762"/>
    <w:rsid w:val="00C93965"/>
    <w:rsid w:val="00CE6407"/>
    <w:rsid w:val="00DB2D9C"/>
    <w:rsid w:val="00DF5F3D"/>
    <w:rsid w:val="00F26B28"/>
    <w:rsid w:val="00F6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6268B"/>
  <w15:docId w15:val="{FF4BA8D4-3FB1-524C-BCE8-BB63AD93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C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228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4B0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E0A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sstudios.forma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hanna.riddle@tuft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PZ2hgO9r7fKvuJI0c3/gkLOsw==">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jriddle</dc:creator>
  <cp:lastModifiedBy>jriddle</cp:lastModifiedBy>
  <cp:revision>24</cp:revision>
  <dcterms:created xsi:type="dcterms:W3CDTF">2022-09-20T17:40:00Z</dcterms:created>
  <dcterms:modified xsi:type="dcterms:W3CDTF">2023-01-18T19:11:00Z</dcterms:modified>
</cp:coreProperties>
</file>