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3B" w:rsidRDefault="00C51C3F" w:rsidP="0034718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Template for SHM Case Study Contributions</w:t>
      </w:r>
    </w:p>
    <w:p w:rsidR="00C51C3F" w:rsidRDefault="00C51C3F" w:rsidP="0034718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C3F">
        <w:rPr>
          <w:rFonts w:ascii="Times New Roman" w:hAnsi="Times New Roman" w:cs="Times New Roman"/>
          <w:sz w:val="24"/>
          <w:szCs w:val="24"/>
        </w:rPr>
        <w:t>Babak Moaveni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1C3F">
        <w:rPr>
          <w:rFonts w:ascii="Times New Roman" w:hAnsi="Times New Roman" w:cs="Times New Roman"/>
          <w:sz w:val="24"/>
          <w:szCs w:val="24"/>
        </w:rPr>
        <w:t xml:space="preserve">, Kirk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51C3F">
        <w:rPr>
          <w:rFonts w:ascii="Times New Roman" w:hAnsi="Times New Roman" w:cs="Times New Roman"/>
          <w:sz w:val="24"/>
          <w:szCs w:val="24"/>
        </w:rPr>
        <w:t>rimmelsma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1C3F">
        <w:rPr>
          <w:rFonts w:ascii="Times New Roman" w:hAnsi="Times New Roman" w:cs="Times New Roman"/>
          <w:sz w:val="24"/>
          <w:szCs w:val="24"/>
        </w:rPr>
        <w:t>, Jesse Sipple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1C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Yang Wang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51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C3F" w:rsidRPr="0028348C" w:rsidRDefault="00C51C3F" w:rsidP="0034718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28348C">
        <w:rPr>
          <w:rFonts w:ascii="Times New Roman" w:hAnsi="Times New Roman" w:cs="Times New Roman"/>
          <w:i/>
          <w:sz w:val="20"/>
          <w:vertAlign w:val="superscript"/>
        </w:rPr>
        <w:t>1</w:t>
      </w:r>
      <w:r w:rsidRPr="0028348C">
        <w:rPr>
          <w:rFonts w:ascii="Times New Roman" w:hAnsi="Times New Roman" w:cs="Times New Roman"/>
          <w:i/>
          <w:sz w:val="20"/>
        </w:rPr>
        <w:t xml:space="preserve"> Dept. of Civil and Environmental Engineering, Tufts Un</w:t>
      </w:r>
      <w:r w:rsidR="00021E95" w:rsidRPr="0028348C">
        <w:rPr>
          <w:rFonts w:ascii="Times New Roman" w:hAnsi="Times New Roman" w:cs="Times New Roman"/>
          <w:i/>
          <w:sz w:val="20"/>
        </w:rPr>
        <w:t>iversity, Medford, M</w:t>
      </w:r>
      <w:r w:rsidR="00FD789A" w:rsidRPr="0028348C">
        <w:rPr>
          <w:rFonts w:ascii="Times New Roman" w:hAnsi="Times New Roman" w:cs="Times New Roman"/>
          <w:i/>
          <w:sz w:val="20"/>
        </w:rPr>
        <w:t>A</w:t>
      </w:r>
      <w:r w:rsidR="00021E95" w:rsidRPr="0028348C">
        <w:rPr>
          <w:rFonts w:ascii="Times New Roman" w:hAnsi="Times New Roman" w:cs="Times New Roman"/>
          <w:i/>
          <w:sz w:val="20"/>
        </w:rPr>
        <w:t xml:space="preserve">, </w:t>
      </w:r>
      <w:r w:rsidR="00FD789A" w:rsidRPr="0028348C">
        <w:rPr>
          <w:rFonts w:ascii="Times New Roman" w:hAnsi="Times New Roman" w:cs="Times New Roman"/>
          <w:i/>
          <w:sz w:val="20"/>
        </w:rPr>
        <w:t>b</w:t>
      </w:r>
      <w:r w:rsidR="00021E95" w:rsidRPr="0028348C">
        <w:rPr>
          <w:rFonts w:ascii="Times New Roman" w:hAnsi="Times New Roman" w:cs="Times New Roman"/>
          <w:i/>
          <w:sz w:val="20"/>
        </w:rPr>
        <w:t>abak.</w:t>
      </w:r>
      <w:r w:rsidR="00FD789A" w:rsidRPr="0028348C">
        <w:rPr>
          <w:rFonts w:ascii="Times New Roman" w:hAnsi="Times New Roman" w:cs="Times New Roman"/>
          <w:i/>
          <w:sz w:val="20"/>
        </w:rPr>
        <w:t>m</w:t>
      </w:r>
      <w:r w:rsidR="00021E95" w:rsidRPr="0028348C">
        <w:rPr>
          <w:rFonts w:ascii="Times New Roman" w:hAnsi="Times New Roman" w:cs="Times New Roman"/>
          <w:i/>
          <w:sz w:val="20"/>
        </w:rPr>
        <w:t>oaveni@tufts.edu</w:t>
      </w:r>
    </w:p>
    <w:p w:rsidR="00C51C3F" w:rsidRPr="0028348C" w:rsidRDefault="00C51C3F" w:rsidP="0034718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28348C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28348C">
        <w:rPr>
          <w:rFonts w:ascii="Times New Roman" w:hAnsi="Times New Roman" w:cs="Times New Roman"/>
          <w:i/>
          <w:sz w:val="20"/>
        </w:rPr>
        <w:t xml:space="preserve"> Intelligent Infrastructure Systems, Philadelphia, </w:t>
      </w:r>
      <w:r w:rsidR="00FD789A" w:rsidRPr="0028348C">
        <w:rPr>
          <w:rFonts w:ascii="Times New Roman" w:hAnsi="Times New Roman" w:cs="Times New Roman"/>
          <w:i/>
          <w:sz w:val="20"/>
        </w:rPr>
        <w:t>PA</w:t>
      </w:r>
      <w:r w:rsidR="00021E95" w:rsidRPr="0028348C">
        <w:rPr>
          <w:rFonts w:ascii="Times New Roman" w:hAnsi="Times New Roman" w:cs="Times New Roman"/>
          <w:i/>
          <w:sz w:val="20"/>
        </w:rPr>
        <w:t>, kgrimmelsman@iisengineering.com</w:t>
      </w:r>
    </w:p>
    <w:p w:rsidR="00347189" w:rsidRPr="0028348C" w:rsidRDefault="00C51C3F" w:rsidP="0034718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28348C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28348C">
        <w:rPr>
          <w:rFonts w:ascii="Times New Roman" w:hAnsi="Times New Roman" w:cs="Times New Roman"/>
          <w:i/>
          <w:sz w:val="20"/>
        </w:rPr>
        <w:t xml:space="preserve"> </w:t>
      </w:r>
      <w:r w:rsidR="00347189" w:rsidRPr="0028348C">
        <w:rPr>
          <w:rFonts w:ascii="Times New Roman" w:hAnsi="Times New Roman" w:cs="Times New Roman"/>
          <w:i/>
          <w:sz w:val="20"/>
        </w:rPr>
        <w:t xml:space="preserve">Bridge Diagnostics Inc., Boulder, </w:t>
      </w:r>
      <w:r w:rsidR="0028348C">
        <w:rPr>
          <w:rFonts w:ascii="Times New Roman" w:hAnsi="Times New Roman" w:cs="Times New Roman"/>
          <w:i/>
          <w:sz w:val="20"/>
        </w:rPr>
        <w:t>CO</w:t>
      </w:r>
      <w:r w:rsidR="00021E95" w:rsidRPr="0028348C">
        <w:rPr>
          <w:rFonts w:ascii="Times New Roman" w:hAnsi="Times New Roman" w:cs="Times New Roman"/>
          <w:i/>
          <w:sz w:val="20"/>
        </w:rPr>
        <w:t>, jesses@bridgetest.com</w:t>
      </w:r>
    </w:p>
    <w:p w:rsidR="00347189" w:rsidRPr="0028348C" w:rsidRDefault="007F24C9" w:rsidP="0034718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28348C">
        <w:rPr>
          <w:rFonts w:ascii="Times New Roman" w:hAnsi="Times New Roman" w:cs="Times New Roman"/>
          <w:i/>
          <w:sz w:val="20"/>
          <w:vertAlign w:val="superscript"/>
        </w:rPr>
        <w:t>4</w:t>
      </w:r>
      <w:proofErr w:type="gramEnd"/>
      <w:r w:rsidR="00347189" w:rsidRPr="0028348C">
        <w:rPr>
          <w:rFonts w:ascii="Times New Roman" w:hAnsi="Times New Roman" w:cs="Times New Roman"/>
          <w:i/>
          <w:sz w:val="20"/>
        </w:rPr>
        <w:t xml:space="preserve"> School of Civil and Environmental Engineering, Georgia </w:t>
      </w:r>
      <w:r w:rsidRPr="0028348C">
        <w:rPr>
          <w:rFonts w:ascii="Times New Roman" w:hAnsi="Times New Roman" w:cs="Times New Roman"/>
          <w:i/>
          <w:sz w:val="20"/>
        </w:rPr>
        <w:t xml:space="preserve">Inst. of </w:t>
      </w:r>
      <w:r w:rsidR="00347189" w:rsidRPr="0028348C">
        <w:rPr>
          <w:rFonts w:ascii="Times New Roman" w:hAnsi="Times New Roman" w:cs="Times New Roman"/>
          <w:i/>
          <w:sz w:val="20"/>
        </w:rPr>
        <w:t>Tech</w:t>
      </w:r>
      <w:r w:rsidRPr="0028348C">
        <w:rPr>
          <w:rFonts w:ascii="Times New Roman" w:hAnsi="Times New Roman" w:cs="Times New Roman"/>
          <w:i/>
          <w:sz w:val="20"/>
        </w:rPr>
        <w:t>nology</w:t>
      </w:r>
      <w:r w:rsidR="00347189" w:rsidRPr="0028348C">
        <w:rPr>
          <w:rFonts w:ascii="Times New Roman" w:hAnsi="Times New Roman" w:cs="Times New Roman"/>
          <w:i/>
          <w:sz w:val="20"/>
        </w:rPr>
        <w:t xml:space="preserve">, Atlanta, </w:t>
      </w:r>
      <w:r w:rsidR="0028348C" w:rsidRPr="0028348C">
        <w:rPr>
          <w:rFonts w:ascii="Times New Roman" w:hAnsi="Times New Roman" w:cs="Times New Roman"/>
          <w:i/>
          <w:sz w:val="20"/>
        </w:rPr>
        <w:t>GA</w:t>
      </w:r>
      <w:r w:rsidR="00021E95" w:rsidRPr="0028348C">
        <w:rPr>
          <w:rFonts w:ascii="Times New Roman" w:hAnsi="Times New Roman" w:cs="Times New Roman"/>
          <w:i/>
          <w:sz w:val="20"/>
        </w:rPr>
        <w:t>, yang.wang@ce.gatech.edu</w:t>
      </w:r>
    </w:p>
    <w:p w:rsidR="00347189" w:rsidRDefault="00347189" w:rsidP="0034718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51C3F" w:rsidRDefault="00C51C3F" w:rsidP="00347189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0215D" w:rsidRDefault="00347189" w:rsidP="007341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47189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BSTRACT</w:t>
      </w:r>
      <w:r w:rsidRPr="0034718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Provide a short abstract of the presented work in 3-5 lines.</w:t>
      </w:r>
      <w:r w:rsidR="00EF3C01">
        <w:rPr>
          <w:rFonts w:ascii="Times New Roman" w:hAnsi="Times New Roman" w:cs="Times New Roman"/>
        </w:rPr>
        <w:t xml:space="preserve"> </w:t>
      </w:r>
      <w:r w:rsidR="007341CF">
        <w:rPr>
          <w:rFonts w:ascii="Times New Roman" w:hAnsi="Times New Roman" w:cs="Times New Roman"/>
        </w:rPr>
        <w:t xml:space="preserve">Please highlight any novelty regarding the methodology or application. </w:t>
      </w:r>
      <w:r w:rsidR="00EF3C01">
        <w:rPr>
          <w:rFonts w:ascii="Times New Roman" w:hAnsi="Times New Roman" w:cs="Times New Roman"/>
        </w:rPr>
        <w:t xml:space="preserve">The authors are required to follow the format of this template and use the provided section headers, font type and size, page formatting, etc. </w:t>
      </w:r>
      <w:r w:rsidR="0040215D">
        <w:rPr>
          <w:rFonts w:ascii="Times New Roman" w:hAnsi="Times New Roman" w:cs="Times New Roman"/>
        </w:rPr>
        <w:t xml:space="preserve">The case study documents should be submitted in PDF format and are recommended </w:t>
      </w:r>
      <w:r w:rsidR="00575E74">
        <w:rPr>
          <w:rFonts w:ascii="Times New Roman" w:hAnsi="Times New Roman" w:cs="Times New Roman"/>
        </w:rPr>
        <w:t xml:space="preserve">not </w:t>
      </w:r>
      <w:r w:rsidR="0040215D">
        <w:rPr>
          <w:rFonts w:ascii="Times New Roman" w:hAnsi="Times New Roman" w:cs="Times New Roman"/>
        </w:rPr>
        <w:t>to exceed 3 pages in length (including figures)</w:t>
      </w:r>
      <w:r w:rsidR="00CD42BA">
        <w:rPr>
          <w:rFonts w:ascii="Times New Roman" w:hAnsi="Times New Roman" w:cs="Times New Roman"/>
        </w:rPr>
        <w:t xml:space="preserve"> [1]</w:t>
      </w:r>
      <w:r w:rsidR="0040215D">
        <w:rPr>
          <w:rFonts w:ascii="Times New Roman" w:hAnsi="Times New Roman" w:cs="Times New Roman"/>
        </w:rPr>
        <w:t>.</w:t>
      </w:r>
    </w:p>
    <w:p w:rsidR="00EF3C01" w:rsidRDefault="00EF3C01" w:rsidP="007341CF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 w:rsidRPr="00EF3C01">
        <w:rPr>
          <w:rFonts w:ascii="Times New Roman" w:hAnsi="Times New Roman" w:cs="Times New Roman"/>
          <w:b/>
        </w:rPr>
        <w:t>Test Structure and Measured Data</w:t>
      </w:r>
    </w:p>
    <w:p w:rsidR="00EF3C01" w:rsidRDefault="007341CF" w:rsidP="007341C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section the authors </w:t>
      </w:r>
      <w:r w:rsidR="00EF3C01">
        <w:rPr>
          <w:rFonts w:ascii="Times New Roman" w:hAnsi="Times New Roman" w:cs="Times New Roman"/>
        </w:rPr>
        <w:t>should briefly introduce the details of the tested structure (including a figure), its instrumentation, and loading conditions. A description of the measured data used for SHM should also be provided</w:t>
      </w:r>
      <w:r w:rsidR="00CD42BA">
        <w:rPr>
          <w:rFonts w:ascii="Times New Roman" w:hAnsi="Times New Roman" w:cs="Times New Roman"/>
        </w:rPr>
        <w:t xml:space="preserve"> [2].</w:t>
      </w:r>
    </w:p>
    <w:p w:rsidR="00EF3C01" w:rsidRDefault="00EF3C01" w:rsidP="007341CF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 w:rsidRPr="00EF3C01">
        <w:rPr>
          <w:rFonts w:ascii="Times New Roman" w:hAnsi="Times New Roman" w:cs="Times New Roman"/>
          <w:b/>
        </w:rPr>
        <w:t xml:space="preserve">SHM Methodology </w:t>
      </w:r>
      <w:r w:rsidR="007341CF">
        <w:rPr>
          <w:rFonts w:ascii="Times New Roman" w:hAnsi="Times New Roman" w:cs="Times New Roman"/>
          <w:b/>
        </w:rPr>
        <w:t>and Results</w:t>
      </w:r>
      <w:r w:rsidRPr="00EF3C01">
        <w:rPr>
          <w:rFonts w:ascii="Times New Roman" w:hAnsi="Times New Roman" w:cs="Times New Roman"/>
          <w:b/>
        </w:rPr>
        <w:t xml:space="preserve">  </w:t>
      </w:r>
    </w:p>
    <w:p w:rsidR="007341CF" w:rsidRDefault="00EF3C01" w:rsidP="007341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F3C01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section highlights the method used for SHM </w:t>
      </w:r>
      <w:r w:rsidR="007341CF">
        <w:rPr>
          <w:rFonts w:ascii="Times New Roman" w:hAnsi="Times New Roman" w:cs="Times New Roman"/>
        </w:rPr>
        <w:t>and specific details of its application to the measured data. Obtained results should be presented and discussed [</w:t>
      </w:r>
      <w:r w:rsidR="00CD42BA">
        <w:rPr>
          <w:rFonts w:ascii="Times New Roman" w:hAnsi="Times New Roman" w:cs="Times New Roman"/>
        </w:rPr>
        <w:t>3</w:t>
      </w:r>
      <w:r w:rsidR="007341CF">
        <w:rPr>
          <w:rFonts w:ascii="Times New Roman" w:hAnsi="Times New Roman" w:cs="Times New Roman"/>
        </w:rPr>
        <w:t>].</w:t>
      </w:r>
    </w:p>
    <w:p w:rsidR="00EF3C01" w:rsidRDefault="00335877" w:rsidP="007341CF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7341CF" w:rsidRPr="007341CF">
        <w:rPr>
          <w:rFonts w:ascii="Times New Roman" w:hAnsi="Times New Roman" w:cs="Times New Roman"/>
          <w:b/>
        </w:rPr>
        <w:t xml:space="preserve">essons Learned </w:t>
      </w:r>
    </w:p>
    <w:p w:rsidR="007341CF" w:rsidRDefault="007341CF" w:rsidP="007341C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provides the encountered challenges in this application and the big pictures conclusions drawn from this application</w:t>
      </w:r>
      <w:r w:rsidR="00CD42BA">
        <w:rPr>
          <w:rFonts w:ascii="Times New Roman" w:hAnsi="Times New Roman" w:cs="Times New Roman"/>
        </w:rPr>
        <w:t xml:space="preserve"> [4]</w:t>
      </w:r>
      <w:r>
        <w:rPr>
          <w:rFonts w:ascii="Times New Roman" w:hAnsi="Times New Roman" w:cs="Times New Roman"/>
        </w:rPr>
        <w:t>.</w:t>
      </w:r>
    </w:p>
    <w:p w:rsidR="007341CF" w:rsidRDefault="007341CF" w:rsidP="007341CF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Acknowledgements (optional)</w:t>
      </w:r>
    </w:p>
    <w:p w:rsidR="007341CF" w:rsidRDefault="007341CF" w:rsidP="007341C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This section is optional but the authors are encourages to acknowledge their source of funding for this study. </w:t>
      </w:r>
    </w:p>
    <w:p w:rsidR="007341CF" w:rsidRDefault="007341CF" w:rsidP="007341CF">
      <w:pPr>
        <w:spacing w:before="24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:rsidR="00347189" w:rsidRDefault="00CD42BA" w:rsidP="007341C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Maximum of 5 references can be included in this short case study document. The references should be numbered in the text and follow the provided format. </w:t>
      </w:r>
      <w:hyperlink r:id="rId6" w:anchor="68000" w:history="1">
        <w:r w:rsidRPr="00CD42BA">
          <w:rPr>
            <w:rStyle w:val="Hyperlink"/>
            <w:rFonts w:ascii="Times New Roman" w:hAnsi="Times New Roman" w:cs="Times New Roman"/>
          </w:rPr>
          <w:t>The format of an Elsevier Journal is adopted here</w:t>
        </w:r>
      </w:hyperlink>
      <w:r>
        <w:rPr>
          <w:rFonts w:ascii="Times New Roman" w:hAnsi="Times New Roman" w:cs="Times New Roman"/>
        </w:rPr>
        <w:t xml:space="preserve">. </w:t>
      </w:r>
    </w:p>
    <w:p w:rsidR="00CD42BA" w:rsidRPr="00CD42BA" w:rsidRDefault="00CD42BA" w:rsidP="00CD42B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D42BA">
        <w:rPr>
          <w:rFonts w:ascii="Times New Roman" w:hAnsi="Times New Roman" w:cs="Times New Roman"/>
        </w:rPr>
        <w:t xml:space="preserve">Reference to a journal publication: </w:t>
      </w:r>
    </w:p>
    <w:p w:rsidR="00CD42BA" w:rsidRPr="00CD42BA" w:rsidRDefault="00CD42BA" w:rsidP="00CD42B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D42BA">
        <w:rPr>
          <w:rFonts w:ascii="Times New Roman" w:hAnsi="Times New Roman" w:cs="Times New Roman"/>
        </w:rPr>
        <w:t xml:space="preserve">[1] J. van der Geer, J.A.J. </w:t>
      </w:r>
      <w:proofErr w:type="spellStart"/>
      <w:r w:rsidRPr="00CD42BA">
        <w:rPr>
          <w:rFonts w:ascii="Times New Roman" w:hAnsi="Times New Roman" w:cs="Times New Roman"/>
        </w:rPr>
        <w:t>Hanraads</w:t>
      </w:r>
      <w:proofErr w:type="spellEnd"/>
      <w:r w:rsidRPr="00CD42BA">
        <w:rPr>
          <w:rFonts w:ascii="Times New Roman" w:hAnsi="Times New Roman" w:cs="Times New Roman"/>
        </w:rPr>
        <w:t xml:space="preserve">, R.A. Lupton, The art of writing a scientific article, J. Sci. </w:t>
      </w:r>
      <w:proofErr w:type="spellStart"/>
      <w:r w:rsidRPr="00CD42BA">
        <w:rPr>
          <w:rFonts w:ascii="Times New Roman" w:hAnsi="Times New Roman" w:cs="Times New Roman"/>
        </w:rPr>
        <w:t>Commun</w:t>
      </w:r>
      <w:proofErr w:type="spellEnd"/>
      <w:r w:rsidRPr="00CD42BA">
        <w:rPr>
          <w:rFonts w:ascii="Times New Roman" w:hAnsi="Times New Roman" w:cs="Times New Roman"/>
        </w:rPr>
        <w:t xml:space="preserve">. 163 (2010) 51–59. </w:t>
      </w:r>
    </w:p>
    <w:p w:rsidR="00CD42BA" w:rsidRPr="00CD42BA" w:rsidRDefault="00CD42BA" w:rsidP="00CD42B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D42BA">
        <w:rPr>
          <w:rFonts w:ascii="Times New Roman" w:hAnsi="Times New Roman" w:cs="Times New Roman"/>
        </w:rPr>
        <w:t xml:space="preserve">Reference to a book: </w:t>
      </w:r>
    </w:p>
    <w:p w:rsidR="00CD42BA" w:rsidRPr="00CD42BA" w:rsidRDefault="00CD42BA" w:rsidP="00CD42B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D42BA">
        <w:rPr>
          <w:rFonts w:ascii="Times New Roman" w:hAnsi="Times New Roman" w:cs="Times New Roman"/>
        </w:rPr>
        <w:t xml:space="preserve">[2] W. Strunk Jr., E.B. White, The </w:t>
      </w:r>
      <w:bookmarkStart w:id="0" w:name="_GoBack"/>
      <w:bookmarkEnd w:id="0"/>
      <w:r w:rsidRPr="00CD42BA">
        <w:rPr>
          <w:rFonts w:ascii="Times New Roman" w:hAnsi="Times New Roman" w:cs="Times New Roman"/>
        </w:rPr>
        <w:t xml:space="preserve">Elements of Style, fourth ed., Longman, New York, 2000. </w:t>
      </w:r>
    </w:p>
    <w:sectPr w:rsidR="00CD42BA" w:rsidRPr="00CD42BA" w:rsidSect="00EF3C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C7" w:rsidRDefault="00D40FC7" w:rsidP="00326D5C">
      <w:pPr>
        <w:spacing w:after="0" w:line="240" w:lineRule="auto"/>
      </w:pPr>
      <w:r>
        <w:separator/>
      </w:r>
    </w:p>
  </w:endnote>
  <w:endnote w:type="continuationSeparator" w:id="0">
    <w:p w:rsidR="00D40FC7" w:rsidRDefault="00D40FC7" w:rsidP="0032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D5C" w:rsidRPr="00326D5C" w:rsidRDefault="00326D5C" w:rsidP="00655E7B">
    <w:pPr>
      <w:pStyle w:val="Footer"/>
      <w:jc w:val="right"/>
      <w:rPr>
        <w:rFonts w:ascii="Times New Roman" w:hAnsi="Times New Roman" w:cs="Times New Roman"/>
        <w:i/>
      </w:rPr>
    </w:pPr>
    <w:r w:rsidRPr="00326D5C">
      <w:rPr>
        <w:rFonts w:ascii="Times New Roman" w:hAnsi="Times New Roman" w:cs="Times New Roman"/>
        <w:i/>
      </w:rPr>
      <w:t xml:space="preserve">Collection of SHM Case Studies by ASCE </w:t>
    </w:r>
    <w:r w:rsidR="0080408C">
      <w:rPr>
        <w:rFonts w:ascii="Times New Roman" w:hAnsi="Times New Roman" w:cs="Times New Roman"/>
        <w:i/>
      </w:rPr>
      <w:t>EMI Structural Health Monitoring &amp; Control</w:t>
    </w:r>
    <w:r w:rsidRPr="00326D5C">
      <w:rPr>
        <w:rFonts w:ascii="Times New Roman" w:hAnsi="Times New Roman" w:cs="Times New Roman"/>
        <w:i/>
      </w:rPr>
      <w:t xml:space="preserve">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C7" w:rsidRDefault="00D40FC7" w:rsidP="00326D5C">
      <w:pPr>
        <w:spacing w:after="0" w:line="240" w:lineRule="auto"/>
      </w:pPr>
      <w:r>
        <w:separator/>
      </w:r>
    </w:p>
  </w:footnote>
  <w:footnote w:type="continuationSeparator" w:id="0">
    <w:p w:rsidR="00D40FC7" w:rsidRDefault="00D40FC7" w:rsidP="00326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3F"/>
    <w:rsid w:val="00021E95"/>
    <w:rsid w:val="001A1E3B"/>
    <w:rsid w:val="00253CBA"/>
    <w:rsid w:val="0028348C"/>
    <w:rsid w:val="00326D5C"/>
    <w:rsid w:val="00335877"/>
    <w:rsid w:val="00347189"/>
    <w:rsid w:val="003F449C"/>
    <w:rsid w:val="0040215D"/>
    <w:rsid w:val="0044325E"/>
    <w:rsid w:val="00575E74"/>
    <w:rsid w:val="0064413E"/>
    <w:rsid w:val="00655E7B"/>
    <w:rsid w:val="006B49AC"/>
    <w:rsid w:val="007341CF"/>
    <w:rsid w:val="00742AFD"/>
    <w:rsid w:val="0075387A"/>
    <w:rsid w:val="007767DC"/>
    <w:rsid w:val="007F24C9"/>
    <w:rsid w:val="0080408C"/>
    <w:rsid w:val="00842C85"/>
    <w:rsid w:val="00990D61"/>
    <w:rsid w:val="00C51C3F"/>
    <w:rsid w:val="00CD42BA"/>
    <w:rsid w:val="00D40FC7"/>
    <w:rsid w:val="00EA6E8D"/>
    <w:rsid w:val="00EF3C01"/>
    <w:rsid w:val="00F02B96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6B02"/>
  <w15:docId w15:val="{501020C5-56DF-4D97-95DD-BF514CE2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2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2B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5C"/>
  </w:style>
  <w:style w:type="paragraph" w:styleId="Footer">
    <w:name w:val="footer"/>
    <w:basedOn w:val="Normal"/>
    <w:link w:val="FooterChar"/>
    <w:uiPriority w:val="99"/>
    <w:unhideWhenUsed/>
    <w:rsid w:val="0032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sevier.com/journals/mechanical-systems-and-signal-processing/0888-3270/guide-for-autho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Moaveni, Babak</dc:creator>
  <cp:lastModifiedBy>Moaveni, Babak</cp:lastModifiedBy>
  <cp:revision>2</cp:revision>
  <dcterms:created xsi:type="dcterms:W3CDTF">2019-05-23T13:07:00Z</dcterms:created>
  <dcterms:modified xsi:type="dcterms:W3CDTF">2019-05-23T13:07:00Z</dcterms:modified>
</cp:coreProperties>
</file>