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00DF0" w14:textId="5E542C77" w:rsidR="005D1E50" w:rsidRPr="005C7C86" w:rsidRDefault="005D1E50" w:rsidP="005D1E50">
      <w:pPr>
        <w:shd w:val="clear" w:color="auto" w:fill="FFFFFF"/>
        <w:spacing w:before="225" w:after="225"/>
        <w:outlineLvl w:val="0"/>
        <w:rPr>
          <w:rFonts w:eastAsia="Times New Roman" w:cstheme="minorHAnsi"/>
          <w:color w:val="666666"/>
          <w:kern w:val="36"/>
          <w:sz w:val="60"/>
          <w:szCs w:val="60"/>
        </w:rPr>
      </w:pPr>
      <w:r w:rsidRPr="005C7C86">
        <w:rPr>
          <w:rFonts w:eastAsia="Times New Roman" w:cstheme="minorHAnsi"/>
          <w:color w:val="666666"/>
          <w:kern w:val="36"/>
          <w:sz w:val="60"/>
          <w:szCs w:val="60"/>
        </w:rPr>
        <w:t>Using Canvas Discussion Forums</w:t>
      </w:r>
      <w:r w:rsidR="00321264" w:rsidRPr="005C7C86">
        <w:rPr>
          <w:rStyle w:val="FootnoteReference"/>
          <w:rFonts w:eastAsia="Times New Roman" w:cstheme="minorHAnsi"/>
          <w:color w:val="666666"/>
          <w:kern w:val="36"/>
          <w:sz w:val="60"/>
          <w:szCs w:val="60"/>
        </w:rPr>
        <w:footnoteReference w:id="1"/>
      </w:r>
    </w:p>
    <w:p w14:paraId="430361A4" w14:textId="77777777" w:rsidR="005D1E50" w:rsidRPr="005C7C86" w:rsidRDefault="005D1E50" w:rsidP="005D1E50">
      <w:pPr>
        <w:shd w:val="clear" w:color="auto" w:fill="FFFFFF"/>
        <w:spacing w:before="180" w:after="180"/>
        <w:rPr>
          <w:rFonts w:eastAsia="Times New Roman" w:cstheme="minorHAnsi"/>
          <w:color w:val="2D3B45"/>
          <w:sz w:val="20"/>
          <w:szCs w:val="20"/>
        </w:rPr>
      </w:pPr>
      <w:r w:rsidRPr="005C7C86">
        <w:rPr>
          <w:rFonts w:eastAsia="Times New Roman" w:cstheme="minorHAnsi"/>
          <w:i/>
          <w:iCs/>
          <w:color w:val="2D3B45"/>
          <w:sz w:val="20"/>
          <w:szCs w:val="20"/>
        </w:rPr>
        <w:t>On the next page, you will be asked to introduce yourself in an online discussion forum. As you go through the course design process, you may decide to incorporate discussion forums into your own course. The article below provides information on how to design successful discussion forums. We encourage you to read through it now or whenever you decide to consider the use of discussion forums.</w:t>
      </w:r>
    </w:p>
    <w:p w14:paraId="73C5A5EB" w14:textId="77777777" w:rsidR="005D1E50" w:rsidRPr="005C7C86" w:rsidRDefault="005D1E50" w:rsidP="005D1E50">
      <w:pPr>
        <w:shd w:val="clear" w:color="auto" w:fill="FFFFFF"/>
        <w:spacing w:before="90" w:after="90"/>
        <w:outlineLvl w:val="1"/>
        <w:rPr>
          <w:rFonts w:eastAsia="Times New Roman" w:cstheme="minorHAnsi"/>
          <w:color w:val="2D3B45"/>
          <w:sz w:val="43"/>
          <w:szCs w:val="43"/>
        </w:rPr>
      </w:pPr>
      <w:r w:rsidRPr="005C7C86">
        <w:rPr>
          <w:rFonts w:eastAsia="Times New Roman" w:cstheme="minorHAnsi"/>
          <w:color w:val="2D3B45"/>
          <w:sz w:val="43"/>
          <w:szCs w:val="43"/>
        </w:rPr>
        <w:t>Designing Discussions for Learning</w:t>
      </w:r>
    </w:p>
    <w:p w14:paraId="007B244F" w14:textId="20C8D5C6" w:rsidR="005D1E50" w:rsidRPr="005C7C86" w:rsidRDefault="005D1E50" w:rsidP="005D1E50">
      <w:pPr>
        <w:shd w:val="clear" w:color="auto" w:fill="FFFFFF"/>
        <w:rPr>
          <w:rFonts w:eastAsia="Times New Roman" w:cstheme="minorHAnsi"/>
          <w:color w:val="2D3B45"/>
        </w:rPr>
      </w:pPr>
      <w:r w:rsidRPr="005C7C86">
        <w:rPr>
          <w:rFonts w:eastAsia="Times New Roman" w:cstheme="minorHAnsi"/>
          <w:color w:val="2D3B45"/>
        </w:rPr>
        <w:t>Many of the </w:t>
      </w:r>
      <w:hyperlink r:id="rId7" w:tgtFrame="_blank" w:tooltip="Link" w:history="1">
        <w:r w:rsidRPr="005C7C86">
          <w:rPr>
            <w:rFonts w:eastAsia="Times New Roman" w:cstheme="minorHAnsi"/>
            <w:color w:val="0000FF"/>
            <w:u w:val="single"/>
          </w:rPr>
          <w:t>same principles to facilitating in-class discussions</w:t>
        </w:r>
        <w:r w:rsidRPr="005C7C86">
          <w:rPr>
            <w:rFonts w:eastAsia="Times New Roman" w:cstheme="minorHAnsi"/>
            <w:color w:val="0000FF"/>
            <w:u w:val="single"/>
            <w:bdr w:val="none" w:sz="0" w:space="0" w:color="auto" w:frame="1"/>
          </w:rPr>
          <w:t>.</w:t>
        </w:r>
      </w:hyperlink>
      <w:r w:rsidRPr="005C7C86">
        <w:rPr>
          <w:rFonts w:eastAsia="Times New Roman" w:cstheme="minorHAnsi"/>
          <w:color w:val="2D3B45"/>
        </w:rPr>
        <w:t> apply when creating online discussion forums.  However, maintaining connections and communications with students require more deliberate planning, thoughtful structure, and most importantly, instructor engagement with the discussions.  Remember that an effective online discussion will require:</w:t>
      </w:r>
    </w:p>
    <w:p w14:paraId="0F2C8899" w14:textId="77777777" w:rsidR="005D1E50" w:rsidRPr="005C7C86" w:rsidRDefault="005D1E50" w:rsidP="005D1E50">
      <w:pPr>
        <w:numPr>
          <w:ilvl w:val="0"/>
          <w:numId w:val="1"/>
        </w:numPr>
        <w:shd w:val="clear" w:color="auto" w:fill="FFFFFF"/>
        <w:spacing w:before="100" w:beforeAutospacing="1" w:after="100" w:afterAutospacing="1"/>
        <w:ind w:left="1095"/>
        <w:rPr>
          <w:rFonts w:eastAsia="Times New Roman" w:cstheme="minorHAnsi"/>
          <w:color w:val="2D3B45"/>
        </w:rPr>
      </w:pPr>
      <w:r w:rsidRPr="005C7C86">
        <w:rPr>
          <w:rFonts w:eastAsia="Times New Roman" w:cstheme="minorHAnsi"/>
          <w:color w:val="2D3B45"/>
        </w:rPr>
        <w:t>Clear directions for how, where, and when to respond</w:t>
      </w:r>
    </w:p>
    <w:p w14:paraId="04C1A713" w14:textId="77777777" w:rsidR="00711C06" w:rsidRPr="005C7C86" w:rsidRDefault="005D1E50" w:rsidP="00711C06">
      <w:pPr>
        <w:numPr>
          <w:ilvl w:val="0"/>
          <w:numId w:val="1"/>
        </w:numPr>
        <w:shd w:val="clear" w:color="auto" w:fill="FFFFFF"/>
        <w:spacing w:before="100" w:beforeAutospacing="1" w:after="100" w:afterAutospacing="1"/>
        <w:ind w:left="1095"/>
        <w:rPr>
          <w:rFonts w:eastAsia="Times New Roman" w:cstheme="minorHAnsi"/>
          <w:color w:val="2D3B45"/>
        </w:rPr>
      </w:pPr>
      <w:r w:rsidRPr="005C7C86">
        <w:rPr>
          <w:rFonts w:eastAsia="Times New Roman" w:cstheme="minorHAnsi"/>
          <w:color w:val="2D3B45"/>
        </w:rPr>
        <w:t>Integration into the course (e.g., the prompts should clearly connect to the course)</w:t>
      </w:r>
    </w:p>
    <w:p w14:paraId="29515EA5" w14:textId="77777777" w:rsidR="00711C06" w:rsidRPr="005C7C86" w:rsidRDefault="005D1E50" w:rsidP="00711C06">
      <w:pPr>
        <w:numPr>
          <w:ilvl w:val="0"/>
          <w:numId w:val="1"/>
        </w:numPr>
        <w:shd w:val="clear" w:color="auto" w:fill="FFFFFF"/>
        <w:spacing w:before="100" w:beforeAutospacing="1" w:after="100" w:afterAutospacing="1"/>
        <w:ind w:left="1095"/>
        <w:rPr>
          <w:rFonts w:eastAsia="Times New Roman" w:cstheme="minorHAnsi"/>
          <w:color w:val="2D3B45"/>
        </w:rPr>
      </w:pPr>
      <w:r w:rsidRPr="005C7C86">
        <w:rPr>
          <w:rFonts w:eastAsia="Times New Roman" w:cstheme="minorHAnsi"/>
          <w:color w:val="2D3B45"/>
        </w:rPr>
        <w:t xml:space="preserve">Open ended prompts that allow students to engage with a variety of ideas and find useful information in reading </w:t>
      </w:r>
      <w:proofErr w:type="spellStart"/>
      <w:r w:rsidRPr="005C7C86">
        <w:rPr>
          <w:rFonts w:eastAsia="Times New Roman" w:cstheme="minorHAnsi"/>
          <w:color w:val="2D3B45"/>
        </w:rPr>
        <w:t>each others'</w:t>
      </w:r>
      <w:proofErr w:type="spellEnd"/>
      <w:r w:rsidRPr="005C7C86">
        <w:rPr>
          <w:rFonts w:eastAsia="Times New Roman" w:cstheme="minorHAnsi"/>
          <w:color w:val="2D3B45"/>
        </w:rPr>
        <w:t xml:space="preserve"> responses.  In large courses, it might be more productive to group students into smaller discussion groups of 5-15 peers.</w:t>
      </w:r>
    </w:p>
    <w:p w14:paraId="26D630B6" w14:textId="77777777" w:rsidR="00711C06" w:rsidRPr="005C7C86" w:rsidRDefault="005D1E50" w:rsidP="00711C06">
      <w:pPr>
        <w:numPr>
          <w:ilvl w:val="0"/>
          <w:numId w:val="1"/>
        </w:numPr>
        <w:shd w:val="clear" w:color="auto" w:fill="FFFFFF"/>
        <w:spacing w:before="100" w:beforeAutospacing="1" w:after="100" w:afterAutospacing="1"/>
        <w:ind w:left="1095"/>
        <w:rPr>
          <w:rFonts w:eastAsia="Times New Roman" w:cstheme="minorHAnsi"/>
          <w:color w:val="2D3B45"/>
        </w:rPr>
      </w:pPr>
      <w:r w:rsidRPr="005C7C86">
        <w:rPr>
          <w:rFonts w:eastAsia="Times New Roman" w:cstheme="minorHAnsi"/>
          <w:color w:val="2D3B45"/>
        </w:rPr>
        <w:t>Instructor presence! Students appreciate your participation. You can help push the discussion to the next level by asking leading questions, summarizing activity, and noting insightful ideas.</w:t>
      </w:r>
    </w:p>
    <w:p w14:paraId="35CD3052" w14:textId="0F7F6F1C" w:rsidR="005D1E50" w:rsidRPr="005C7C86" w:rsidRDefault="005D1E50" w:rsidP="00711C06">
      <w:pPr>
        <w:numPr>
          <w:ilvl w:val="0"/>
          <w:numId w:val="1"/>
        </w:numPr>
        <w:shd w:val="clear" w:color="auto" w:fill="FFFFFF"/>
        <w:spacing w:before="100" w:beforeAutospacing="1" w:after="100" w:afterAutospacing="1"/>
        <w:ind w:left="1095"/>
        <w:rPr>
          <w:rFonts w:eastAsia="Times New Roman" w:cstheme="minorHAnsi"/>
          <w:color w:val="2D3B45"/>
        </w:rPr>
      </w:pPr>
      <w:r w:rsidRPr="005C7C86">
        <w:rPr>
          <w:rFonts w:eastAsia="Times New Roman" w:cstheme="minorHAnsi"/>
          <w:color w:val="2D3B45"/>
        </w:rPr>
        <w:t xml:space="preserve">Explicit instructions as to what </w:t>
      </w:r>
      <w:proofErr w:type="gramStart"/>
      <w:r w:rsidRPr="005C7C86">
        <w:rPr>
          <w:rFonts w:eastAsia="Times New Roman" w:cstheme="minorHAnsi"/>
          <w:color w:val="2D3B45"/>
        </w:rPr>
        <w:t>the you</w:t>
      </w:r>
      <w:proofErr w:type="gramEnd"/>
      <w:r w:rsidRPr="005C7C86">
        <w:rPr>
          <w:rFonts w:eastAsia="Times New Roman" w:cstheme="minorHAnsi"/>
          <w:color w:val="2D3B45"/>
        </w:rPr>
        <w:t xml:space="preserve"> are looking for and how participation connects to grading. Some example rubrics:</w:t>
      </w:r>
    </w:p>
    <w:p w14:paraId="1BC377AF" w14:textId="02176EB1" w:rsidR="005D1E50" w:rsidRPr="005C7C86" w:rsidRDefault="009C4F5A" w:rsidP="005D1E50">
      <w:pPr>
        <w:numPr>
          <w:ilvl w:val="1"/>
          <w:numId w:val="3"/>
        </w:numPr>
        <w:shd w:val="clear" w:color="auto" w:fill="FFFFFF"/>
        <w:spacing w:beforeAutospacing="1" w:afterAutospacing="1"/>
        <w:ind w:left="2190"/>
        <w:rPr>
          <w:rFonts w:eastAsia="Times New Roman" w:cstheme="minorHAnsi"/>
          <w:color w:val="2D3B45"/>
        </w:rPr>
      </w:pPr>
      <w:hyperlink r:id="rId8" w:tgtFrame="_blank" w:history="1">
        <w:r w:rsidR="005D1E50" w:rsidRPr="005C7C86">
          <w:rPr>
            <w:rFonts w:eastAsia="Times New Roman" w:cstheme="minorHAnsi"/>
            <w:b/>
            <w:bCs/>
            <w:color w:val="0000FF"/>
            <w:u w:val="single"/>
          </w:rPr>
          <w:t>University of Central Florida</w:t>
        </w:r>
      </w:hyperlink>
    </w:p>
    <w:p w14:paraId="34D32966" w14:textId="226E31D5" w:rsidR="005D1E50" w:rsidRPr="005C7C86" w:rsidRDefault="005D1E50" w:rsidP="005D1E50">
      <w:pPr>
        <w:numPr>
          <w:ilvl w:val="1"/>
          <w:numId w:val="3"/>
        </w:numPr>
        <w:shd w:val="clear" w:color="auto" w:fill="FFFFFF"/>
        <w:spacing w:before="100" w:beforeAutospacing="1" w:after="100" w:afterAutospacing="1"/>
        <w:ind w:left="2190"/>
        <w:rPr>
          <w:rFonts w:eastAsia="Times New Roman" w:cstheme="minorHAnsi"/>
          <w:color w:val="2D3B45"/>
        </w:rPr>
      </w:pPr>
      <w:r w:rsidRPr="005C7C86">
        <w:rPr>
          <w:rFonts w:eastAsia="Times New Roman" w:cstheme="minorHAnsi"/>
          <w:b/>
          <w:bCs/>
          <w:color w:val="2D3B45"/>
        </w:rPr>
        <w:t>Tufts: </w:t>
      </w:r>
      <w:proofErr w:type="spellStart"/>
      <w:r w:rsidR="009C4F5A">
        <w:fldChar w:fldCharType="begin"/>
      </w:r>
      <w:r w:rsidR="009C4F5A">
        <w:instrText xml:space="preserve"> HYPERLINK "https://canvas.tufts.edu/courses/25423/files/2268662/download" \t "_blank" \o "ParticipationRubric_Tech Tools 2017.pdf" </w:instrText>
      </w:r>
      <w:r w:rsidR="009C4F5A">
        <w:fldChar w:fldCharType="separate"/>
      </w:r>
      <w:r w:rsidRPr="005C7C86">
        <w:rPr>
          <w:rFonts w:eastAsia="Times New Roman" w:cstheme="minorHAnsi"/>
          <w:b/>
          <w:bCs/>
          <w:color w:val="0000FF"/>
          <w:u w:val="single"/>
        </w:rPr>
        <w:t>ParticipationRubric_Tech</w:t>
      </w:r>
      <w:proofErr w:type="spellEnd"/>
      <w:r w:rsidRPr="005C7C86">
        <w:rPr>
          <w:rFonts w:eastAsia="Times New Roman" w:cstheme="minorHAnsi"/>
          <w:b/>
          <w:bCs/>
          <w:color w:val="0000FF"/>
          <w:u w:val="single"/>
        </w:rPr>
        <w:t xml:space="preserve"> Tools 2017.pdf</w:t>
      </w:r>
      <w:r w:rsidR="009C4F5A">
        <w:rPr>
          <w:rFonts w:eastAsia="Times New Roman" w:cstheme="minorHAnsi"/>
          <w:b/>
          <w:bCs/>
          <w:color w:val="0000FF"/>
          <w:u w:val="single"/>
        </w:rPr>
        <w:fldChar w:fldCharType="end"/>
      </w:r>
      <w:r w:rsidRPr="005C7C86">
        <w:rPr>
          <w:rFonts w:eastAsia="Times New Roman" w:cstheme="minorHAnsi"/>
          <w:b/>
          <w:bCs/>
          <w:noProof/>
          <w:color w:val="0000FF"/>
        </w:rPr>
        <w:drawing>
          <wp:inline distT="0" distB="0" distL="0" distR="0" wp14:anchorId="4C20BF84" wp14:editId="2AD0AC49">
            <wp:extent cx="203835" cy="203835"/>
            <wp:effectExtent l="0" t="0" r="0" b="0"/>
            <wp:docPr id="1" name="Picture 1" descr="Preview the document">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9"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p>
    <w:p w14:paraId="23E80A12" w14:textId="57FE3518" w:rsidR="005D1E50" w:rsidRPr="005C7C86" w:rsidRDefault="009C4F5A" w:rsidP="005D1E50">
      <w:pPr>
        <w:numPr>
          <w:ilvl w:val="1"/>
          <w:numId w:val="3"/>
        </w:numPr>
        <w:shd w:val="clear" w:color="auto" w:fill="FFFFFF"/>
        <w:spacing w:beforeAutospacing="1" w:afterAutospacing="1"/>
        <w:ind w:left="2190"/>
        <w:rPr>
          <w:rFonts w:eastAsia="Times New Roman" w:cstheme="minorHAnsi"/>
          <w:color w:val="2D3B45"/>
        </w:rPr>
      </w:pPr>
      <w:hyperlink r:id="rId11" w:tgtFrame="_blank" w:history="1">
        <w:r w:rsidR="005D1E50" w:rsidRPr="005C7C86">
          <w:rPr>
            <w:rFonts w:eastAsia="Times New Roman" w:cstheme="minorHAnsi"/>
            <w:b/>
            <w:bCs/>
            <w:color w:val="0000FF"/>
            <w:u w:val="single"/>
          </w:rPr>
          <w:t>University of Delaware</w:t>
        </w:r>
      </w:hyperlink>
    </w:p>
    <w:p w14:paraId="17D70A1E" w14:textId="77777777" w:rsidR="005D1E50" w:rsidRPr="005C7C86" w:rsidRDefault="005D1E50" w:rsidP="005D1E50">
      <w:pPr>
        <w:shd w:val="clear" w:color="auto" w:fill="FFFFFF"/>
        <w:spacing w:before="180" w:after="180"/>
        <w:rPr>
          <w:rFonts w:eastAsia="Times New Roman" w:cstheme="minorHAnsi"/>
          <w:color w:val="2D3B45"/>
        </w:rPr>
      </w:pPr>
      <w:r w:rsidRPr="005C7C86">
        <w:rPr>
          <w:rFonts w:eastAsia="Times New Roman" w:cstheme="minorHAnsi"/>
          <w:color w:val="2D3B45"/>
        </w:rPr>
        <w:t>For more on discussions see:</w:t>
      </w:r>
    </w:p>
    <w:p w14:paraId="2FABCF81" w14:textId="07E710D8" w:rsidR="005D1E50" w:rsidRPr="005C7C86" w:rsidRDefault="009C4F5A" w:rsidP="005D1E50">
      <w:pPr>
        <w:numPr>
          <w:ilvl w:val="0"/>
          <w:numId w:val="4"/>
        </w:numPr>
        <w:shd w:val="clear" w:color="auto" w:fill="FFFFFF"/>
        <w:spacing w:beforeAutospacing="1" w:afterAutospacing="1"/>
        <w:ind w:left="1095"/>
        <w:rPr>
          <w:rFonts w:eastAsia="Times New Roman" w:cstheme="minorHAnsi"/>
          <w:color w:val="2D3B45"/>
        </w:rPr>
      </w:pPr>
      <w:hyperlink r:id="rId12" w:tgtFrame="_blank" w:history="1">
        <w:r w:rsidR="005D1E50" w:rsidRPr="005C7C86">
          <w:rPr>
            <w:rFonts w:eastAsia="Times New Roman" w:cstheme="minorHAnsi"/>
            <w:b/>
            <w:bCs/>
            <w:color w:val="0000FF"/>
            <w:u w:val="single"/>
          </w:rPr>
          <w:t>Engage students with online discussions (University of Minnesota)</w:t>
        </w:r>
      </w:hyperlink>
      <w:r w:rsidR="00711C06" w:rsidRPr="005C7C86">
        <w:rPr>
          <w:rFonts w:eastAsia="Times New Roman" w:cstheme="minorHAnsi"/>
          <w:color w:val="2D3B45"/>
        </w:rPr>
        <w:t xml:space="preserve"> </w:t>
      </w:r>
    </w:p>
    <w:p w14:paraId="6D4460F3" w14:textId="710C0BD3" w:rsidR="005D1E50" w:rsidRPr="005C7C86" w:rsidRDefault="009C4F5A" w:rsidP="005D1E50">
      <w:pPr>
        <w:numPr>
          <w:ilvl w:val="0"/>
          <w:numId w:val="4"/>
        </w:numPr>
        <w:shd w:val="clear" w:color="auto" w:fill="FFFFFF"/>
        <w:spacing w:beforeAutospacing="1" w:afterAutospacing="1"/>
        <w:ind w:left="1095"/>
        <w:rPr>
          <w:rFonts w:eastAsia="Times New Roman" w:cstheme="minorHAnsi"/>
          <w:color w:val="2D3B45"/>
        </w:rPr>
      </w:pPr>
      <w:hyperlink r:id="rId13" w:tgtFrame="_blank" w:history="1">
        <w:r w:rsidR="005D1E50" w:rsidRPr="005C7C86">
          <w:rPr>
            <w:rFonts w:eastAsia="Times New Roman" w:cstheme="minorHAnsi"/>
            <w:b/>
            <w:bCs/>
            <w:color w:val="0000FF"/>
            <w:u w:val="single"/>
          </w:rPr>
          <w:t>Maintaining connections with your students while teaching remotely (</w:t>
        </w:r>
        <w:proofErr w:type="spellStart"/>
        <w:r w:rsidR="005D1E50" w:rsidRPr="005C7C86">
          <w:rPr>
            <w:rFonts w:eastAsia="Times New Roman" w:cstheme="minorHAnsi"/>
            <w:b/>
            <w:bCs/>
            <w:color w:val="0000FF"/>
            <w:u w:val="single"/>
          </w:rPr>
          <w:t>Teaching@Tufts</w:t>
        </w:r>
        <w:proofErr w:type="spellEnd"/>
        <w:r w:rsidR="005D1E50" w:rsidRPr="005C7C86">
          <w:rPr>
            <w:rFonts w:eastAsia="Times New Roman" w:cstheme="minorHAnsi"/>
            <w:b/>
            <w:bCs/>
            <w:color w:val="0000FF"/>
            <w:u w:val="single"/>
          </w:rPr>
          <w:t>)</w:t>
        </w:r>
      </w:hyperlink>
      <w:r w:rsidR="00711C06" w:rsidRPr="005C7C86">
        <w:rPr>
          <w:rFonts w:eastAsia="Times New Roman" w:cstheme="minorHAnsi"/>
          <w:color w:val="2D3B45"/>
        </w:rPr>
        <w:t xml:space="preserve"> </w:t>
      </w:r>
    </w:p>
    <w:p w14:paraId="7348495A" w14:textId="7794F41A" w:rsidR="005D1E50" w:rsidRPr="005C7C86" w:rsidRDefault="009C4F5A" w:rsidP="005D1E50">
      <w:pPr>
        <w:numPr>
          <w:ilvl w:val="0"/>
          <w:numId w:val="4"/>
        </w:numPr>
        <w:shd w:val="clear" w:color="auto" w:fill="FFFFFF"/>
        <w:spacing w:beforeAutospacing="1" w:afterAutospacing="1"/>
        <w:ind w:left="1095"/>
        <w:rPr>
          <w:rFonts w:eastAsia="Times New Roman" w:cstheme="minorHAnsi"/>
          <w:color w:val="2D3B45"/>
        </w:rPr>
      </w:pPr>
      <w:hyperlink r:id="rId14" w:tgtFrame="_blank" w:history="1">
        <w:r w:rsidR="005D1E50" w:rsidRPr="005C7C86">
          <w:rPr>
            <w:rFonts w:eastAsia="Times New Roman" w:cstheme="minorHAnsi"/>
            <w:b/>
            <w:bCs/>
            <w:color w:val="0000FF"/>
            <w:u w:val="single"/>
          </w:rPr>
          <w:t>New approaches discussion boards (Inside Higher Ed)</w:t>
        </w:r>
      </w:hyperlink>
      <w:r w:rsidR="00711C06" w:rsidRPr="005C7C86">
        <w:rPr>
          <w:rFonts w:eastAsia="Times New Roman" w:cstheme="minorHAnsi"/>
          <w:color w:val="2D3B45"/>
        </w:rPr>
        <w:t xml:space="preserve"> </w:t>
      </w:r>
    </w:p>
    <w:p w14:paraId="0E15F049" w14:textId="77777777" w:rsidR="002671B7" w:rsidRDefault="002671B7">
      <w:pPr>
        <w:rPr>
          <w:rFonts w:eastAsia="Times New Roman" w:cstheme="minorHAnsi"/>
          <w:color w:val="2D3B45"/>
          <w:sz w:val="43"/>
          <w:szCs w:val="43"/>
        </w:rPr>
      </w:pPr>
      <w:r>
        <w:rPr>
          <w:rFonts w:eastAsia="Times New Roman" w:cstheme="minorHAnsi"/>
          <w:color w:val="2D3B45"/>
          <w:sz w:val="43"/>
          <w:szCs w:val="43"/>
        </w:rPr>
        <w:br w:type="page"/>
      </w:r>
    </w:p>
    <w:p w14:paraId="4E440DA4" w14:textId="693A6F35" w:rsidR="00DC5819" w:rsidRPr="00DC5819" w:rsidRDefault="00DC5819" w:rsidP="00DC5819">
      <w:pPr>
        <w:pStyle w:val="Heading2"/>
        <w:rPr>
          <w:rFonts w:asciiTheme="minorHAnsi" w:hAnsiTheme="minorHAnsi" w:cstheme="minorHAnsi"/>
        </w:rPr>
      </w:pPr>
      <w:r w:rsidRPr="00DC5819">
        <w:rPr>
          <w:rFonts w:asciiTheme="minorHAnsi" w:hAnsiTheme="minorHAnsi" w:cstheme="minorHAnsi"/>
        </w:rPr>
        <w:lastRenderedPageBreak/>
        <w:t>Setting Community Norms or Ground Rules</w:t>
      </w:r>
    </w:p>
    <w:p w14:paraId="01AE88DA" w14:textId="119D0D34" w:rsidR="00324BB1" w:rsidRDefault="00324BB1" w:rsidP="00DC5819">
      <w:pPr>
        <w:shd w:val="clear" w:color="auto" w:fill="FFFFFF"/>
        <w:spacing w:before="180" w:after="180"/>
        <w:rPr>
          <w:rFonts w:ascii="Lato" w:eastAsia="Times New Roman" w:hAnsi="Lato" w:cs="Times New Roman"/>
          <w:color w:val="2D3B45"/>
        </w:rPr>
      </w:pPr>
      <w:r w:rsidRPr="00324BB1">
        <w:rPr>
          <w:rFonts w:ascii="Lato" w:eastAsia="Times New Roman" w:hAnsi="Lato" w:cs="Times New Roman"/>
          <w:color w:val="2D3B45"/>
        </w:rPr>
        <w:t xml:space="preserve">Norms are essential for setting the tone and letting people know what to expect in themselves and of one another. </w:t>
      </w:r>
      <w:r>
        <w:rPr>
          <w:rFonts w:ascii="Lato" w:eastAsia="Times New Roman" w:hAnsi="Lato" w:cs="Times New Roman"/>
          <w:color w:val="2D3B45"/>
        </w:rPr>
        <w:t>Setting up guidelines for discussion can be even more critical online than in an in</w:t>
      </w:r>
      <w:r w:rsidR="001A1BD6">
        <w:rPr>
          <w:rFonts w:ascii="Lato" w:eastAsia="Times New Roman" w:hAnsi="Lato" w:cs="Times New Roman"/>
          <w:color w:val="2D3B45"/>
        </w:rPr>
        <w:t>-</w:t>
      </w:r>
      <w:r>
        <w:rPr>
          <w:rFonts w:ascii="Lato" w:eastAsia="Times New Roman" w:hAnsi="Lato" w:cs="Times New Roman"/>
          <w:color w:val="2D3B45"/>
        </w:rPr>
        <w:t xml:space="preserve">person classroom.  </w:t>
      </w:r>
    </w:p>
    <w:p w14:paraId="03DB391A" w14:textId="77777777" w:rsidR="00324BB1" w:rsidRDefault="00324BB1" w:rsidP="00DC5819">
      <w:pPr>
        <w:shd w:val="clear" w:color="auto" w:fill="FFFFFF"/>
        <w:spacing w:before="180" w:after="180"/>
        <w:rPr>
          <w:rFonts w:ascii="Lato" w:eastAsia="Times New Roman" w:hAnsi="Lato" w:cs="Times New Roman"/>
          <w:color w:val="2D3B45"/>
        </w:rPr>
      </w:pPr>
    </w:p>
    <w:p w14:paraId="5B70E15F" w14:textId="788B64EC" w:rsidR="00324BB1" w:rsidRDefault="00324BB1" w:rsidP="00DC5819">
      <w:pPr>
        <w:shd w:val="clear" w:color="auto" w:fill="FFFFFF"/>
        <w:spacing w:before="180" w:after="180"/>
        <w:rPr>
          <w:rFonts w:ascii="Lato" w:eastAsia="Times New Roman" w:hAnsi="Lato" w:cs="Times New Roman"/>
          <w:color w:val="2D3B45"/>
        </w:rPr>
      </w:pPr>
      <w:r>
        <w:rPr>
          <w:rFonts w:ascii="Lato" w:eastAsia="Times New Roman" w:hAnsi="Lato" w:cs="Times New Roman"/>
          <w:color w:val="2D3B45"/>
        </w:rPr>
        <w:t>Example:</w:t>
      </w:r>
    </w:p>
    <w:p w14:paraId="1F67EC49" w14:textId="1A565582" w:rsidR="00DC5819" w:rsidRPr="00DC5819" w:rsidRDefault="00DC5819" w:rsidP="00DC5819">
      <w:pPr>
        <w:shd w:val="clear" w:color="auto" w:fill="FFFFFF"/>
        <w:spacing w:before="180" w:after="180"/>
        <w:rPr>
          <w:rFonts w:ascii="Lato" w:eastAsia="Times New Roman" w:hAnsi="Lato" w:cs="Times New Roman"/>
          <w:color w:val="2D3B45"/>
        </w:rPr>
      </w:pPr>
      <w:r w:rsidRPr="00DC5819">
        <w:rPr>
          <w:rFonts w:ascii="Lato" w:eastAsia="Times New Roman" w:hAnsi="Lato" w:cs="Times New Roman"/>
          <w:color w:val="2D3B45"/>
        </w:rPr>
        <w:t>As a class, we will adopt ground rules for our online discussions. Our goals in doing this are to create a welcoming environment that includes all members of the class and provides the best learning experience to foster thoughtful ideas and discussions.  I include a few here for you to consider. Feel free to use the box below to comment on these and to offer additional suggestions.</w:t>
      </w:r>
    </w:p>
    <w:p w14:paraId="70E06084" w14:textId="77777777" w:rsidR="00DC5819" w:rsidRPr="00DC5819" w:rsidRDefault="00DC5819" w:rsidP="00DC5819">
      <w:pPr>
        <w:shd w:val="clear" w:color="auto" w:fill="FFFFFF"/>
        <w:spacing w:before="180" w:after="180"/>
        <w:rPr>
          <w:rFonts w:ascii="Lato" w:eastAsia="Times New Roman" w:hAnsi="Lato" w:cs="Times New Roman"/>
          <w:color w:val="2D3B45"/>
        </w:rPr>
      </w:pPr>
      <w:r w:rsidRPr="00DC5819">
        <w:rPr>
          <w:rFonts w:ascii="Lato" w:eastAsia="Times New Roman" w:hAnsi="Lato" w:cs="Times New Roman"/>
          <w:b/>
          <w:bCs/>
          <w:color w:val="2D3B45"/>
        </w:rPr>
        <w:t>1) Participate:</w:t>
      </w:r>
      <w:r w:rsidRPr="00DC5819">
        <w:rPr>
          <w:rFonts w:ascii="Lato" w:eastAsia="Times New Roman" w:hAnsi="Lato" w:cs="Times New Roman"/>
          <w:color w:val="2D3B45"/>
        </w:rPr>
        <w:t> Everyone should contribute to the conversations. A shared learning environment is only effective if everyone involved shares and feels their ideas are welcomed and helpful.</w:t>
      </w:r>
    </w:p>
    <w:p w14:paraId="6AE3AA67" w14:textId="77777777" w:rsidR="00DC5819" w:rsidRPr="00DC5819" w:rsidRDefault="00DC5819" w:rsidP="00DC5819">
      <w:pPr>
        <w:shd w:val="clear" w:color="auto" w:fill="FFFFFF"/>
        <w:spacing w:before="180" w:after="180"/>
        <w:rPr>
          <w:rFonts w:ascii="Lato" w:eastAsia="Times New Roman" w:hAnsi="Lato" w:cs="Times New Roman"/>
          <w:color w:val="2D3B45"/>
        </w:rPr>
      </w:pPr>
      <w:r w:rsidRPr="00DC5819">
        <w:rPr>
          <w:rFonts w:ascii="Lato" w:eastAsia="Times New Roman" w:hAnsi="Lato" w:cs="Times New Roman"/>
          <w:b/>
          <w:bCs/>
          <w:color w:val="2D3B45"/>
        </w:rPr>
        <w:t>2) Help Others:  </w:t>
      </w:r>
      <w:r w:rsidRPr="00DC5819">
        <w:rPr>
          <w:rFonts w:ascii="Lato" w:eastAsia="Times New Roman" w:hAnsi="Lato" w:cs="Times New Roman"/>
          <w:color w:val="2D3B45"/>
        </w:rPr>
        <w:t>We are all facilitators of the learning within this course. No one is an expert in all-things, and we each draw on different ideas that we can contribute to the conversations.  Be advocates and educators for each other and help us all get up to speed.</w:t>
      </w:r>
    </w:p>
    <w:p w14:paraId="3B0D1466" w14:textId="77777777" w:rsidR="00DC5819" w:rsidRPr="00DC5819" w:rsidRDefault="00DC5819" w:rsidP="00DC5819">
      <w:pPr>
        <w:shd w:val="clear" w:color="auto" w:fill="FFFFFF"/>
        <w:spacing w:before="180" w:after="180"/>
        <w:rPr>
          <w:rFonts w:ascii="Lato" w:eastAsia="Times New Roman" w:hAnsi="Lato" w:cs="Times New Roman"/>
          <w:color w:val="2D3B45"/>
        </w:rPr>
      </w:pPr>
      <w:r w:rsidRPr="00DC5819">
        <w:rPr>
          <w:rFonts w:ascii="Lato" w:eastAsia="Times New Roman" w:hAnsi="Lato" w:cs="Times New Roman"/>
          <w:b/>
          <w:bCs/>
          <w:color w:val="2D3B45"/>
        </w:rPr>
        <w:t>3) Writing for Your Audience:  </w:t>
      </w:r>
      <w:r w:rsidRPr="00DC5819">
        <w:rPr>
          <w:rFonts w:ascii="Lato" w:eastAsia="Times New Roman" w:hAnsi="Lato" w:cs="Times New Roman"/>
          <w:color w:val="2D3B45"/>
        </w:rPr>
        <w:t>A virtual classroom is a professional environment. Correct spelling, grammar, and style are expected in all scholarship and academic writing. This is not to say that you should lose your voice behind a series of jargon and citations. Your audience is your peers, so should write for them.</w:t>
      </w:r>
    </w:p>
    <w:p w14:paraId="7FD464F1" w14:textId="77777777" w:rsidR="00DC5819" w:rsidRPr="00DC5819" w:rsidRDefault="00DC5819" w:rsidP="00DC5819">
      <w:pPr>
        <w:shd w:val="clear" w:color="auto" w:fill="FFFFFF"/>
        <w:spacing w:before="180" w:after="180"/>
        <w:rPr>
          <w:rFonts w:ascii="Lato" w:eastAsia="Times New Roman" w:hAnsi="Lato" w:cs="Times New Roman"/>
          <w:color w:val="2D3B45"/>
        </w:rPr>
      </w:pPr>
      <w:r w:rsidRPr="00DC5819">
        <w:rPr>
          <w:rFonts w:ascii="Lato" w:eastAsia="Times New Roman" w:hAnsi="Lato" w:cs="Times New Roman"/>
          <w:b/>
          <w:bCs/>
          <w:color w:val="2D3B45"/>
        </w:rPr>
        <w:t>4) Respect Diversity:</w:t>
      </w:r>
      <w:r w:rsidRPr="00DC5819">
        <w:rPr>
          <w:rFonts w:ascii="Lato" w:eastAsia="Times New Roman" w:hAnsi="Lato" w:cs="Times New Roman"/>
          <w:color w:val="2D3B45"/>
        </w:rPr>
        <w:t>  We strive to create a brave space for all members of our class and acknowledge that we might have varied lived experiences. Our learning environment is enhanced by the variety of perspectives those of different races, genders, sexes, ages, sexual orientations, nationalities, religions, disabilities and socioeconomic statuses bring to the discussions. Comments that marginalize anyone are fundamentally unacceptable, and language that could be construed as offensive—should be avoided and defused. </w:t>
      </w:r>
    </w:p>
    <w:p w14:paraId="1231743B" w14:textId="77777777" w:rsidR="00DC5819" w:rsidRPr="00DC5819" w:rsidRDefault="00DC5819" w:rsidP="00DC5819">
      <w:pPr>
        <w:shd w:val="clear" w:color="auto" w:fill="FFFFFF"/>
        <w:spacing w:before="180" w:after="180"/>
        <w:rPr>
          <w:rFonts w:ascii="Lato" w:eastAsia="Times New Roman" w:hAnsi="Lato" w:cs="Times New Roman"/>
          <w:color w:val="2D3B45"/>
        </w:rPr>
      </w:pPr>
      <w:r w:rsidRPr="00DC5819">
        <w:rPr>
          <w:rFonts w:ascii="Lato" w:eastAsia="Times New Roman" w:hAnsi="Lato" w:cs="Times New Roman"/>
          <w:b/>
          <w:bCs/>
          <w:color w:val="2D3B45"/>
        </w:rPr>
        <w:t>5) Critique ideas not individuals: </w:t>
      </w:r>
      <w:r w:rsidRPr="00DC5819">
        <w:rPr>
          <w:rFonts w:ascii="Lato" w:eastAsia="Times New Roman" w:hAnsi="Lato" w:cs="Times New Roman"/>
          <w:color w:val="2D3B45"/>
        </w:rPr>
        <w:t xml:space="preserve">Criticism, although a central part of academia, must be constructive, well-meaning, and well-articulated. Consider asking questions to probe </w:t>
      </w:r>
      <w:proofErr w:type="gramStart"/>
      <w:r w:rsidRPr="00DC5819">
        <w:rPr>
          <w:rFonts w:ascii="Lato" w:eastAsia="Times New Roman" w:hAnsi="Lato" w:cs="Times New Roman"/>
          <w:color w:val="2D3B45"/>
        </w:rPr>
        <w:t>ideas, and</w:t>
      </w:r>
      <w:proofErr w:type="gramEnd"/>
      <w:r w:rsidRPr="00DC5819">
        <w:rPr>
          <w:rFonts w:ascii="Lato" w:eastAsia="Times New Roman" w:hAnsi="Lato" w:cs="Times New Roman"/>
          <w:color w:val="2D3B45"/>
        </w:rPr>
        <w:t xml:space="preserve"> sharing your own perspectives. Make sure you are being thoughtful when crafting your </w:t>
      </w:r>
      <w:proofErr w:type="gramStart"/>
      <w:r w:rsidRPr="00DC5819">
        <w:rPr>
          <w:rFonts w:ascii="Lato" w:eastAsia="Times New Roman" w:hAnsi="Lato" w:cs="Times New Roman"/>
          <w:color w:val="2D3B45"/>
        </w:rPr>
        <w:t>responses, and</w:t>
      </w:r>
      <w:proofErr w:type="gramEnd"/>
      <w:r w:rsidRPr="00DC5819">
        <w:rPr>
          <w:rFonts w:ascii="Lato" w:eastAsia="Times New Roman" w:hAnsi="Lato" w:cs="Times New Roman"/>
          <w:color w:val="2D3B45"/>
        </w:rPr>
        <w:t xml:space="preserve"> aiming disagreements at ideas and not individuals.</w:t>
      </w:r>
    </w:p>
    <w:p w14:paraId="3733044C" w14:textId="3B357D55" w:rsidR="005D1E50" w:rsidRPr="005C7C86" w:rsidRDefault="005D1E50" w:rsidP="005D1E50">
      <w:pPr>
        <w:shd w:val="clear" w:color="auto" w:fill="FFFFFF"/>
        <w:spacing w:before="90" w:after="90"/>
        <w:outlineLvl w:val="1"/>
        <w:rPr>
          <w:rFonts w:eastAsia="Times New Roman" w:cstheme="minorHAnsi"/>
          <w:color w:val="2D3B45"/>
          <w:sz w:val="43"/>
          <w:szCs w:val="43"/>
        </w:rPr>
      </w:pPr>
      <w:r w:rsidRPr="005C7C86">
        <w:rPr>
          <w:rFonts w:eastAsia="Times New Roman" w:cstheme="minorHAnsi"/>
          <w:color w:val="2D3B45"/>
          <w:sz w:val="43"/>
          <w:szCs w:val="43"/>
        </w:rPr>
        <w:lastRenderedPageBreak/>
        <w:t>About the Discussions Tool</w:t>
      </w:r>
    </w:p>
    <w:p w14:paraId="3B38A22A" w14:textId="77777777" w:rsidR="005D1E50" w:rsidRPr="005C7C86" w:rsidRDefault="005D1E50" w:rsidP="005D1E50">
      <w:pPr>
        <w:shd w:val="clear" w:color="auto" w:fill="FFFFFF"/>
        <w:spacing w:before="180" w:after="180"/>
        <w:rPr>
          <w:rFonts w:eastAsia="Times New Roman" w:cstheme="minorHAnsi"/>
          <w:color w:val="2D3B45"/>
        </w:rPr>
      </w:pPr>
      <w:r w:rsidRPr="005C7C86">
        <w:rPr>
          <w:rFonts w:eastAsia="Times New Roman" w:cstheme="minorHAnsi"/>
          <w:color w:val="2D3B45"/>
        </w:rPr>
        <w:t>Canvas provides an integrated system for class discussions, allowing both instructors and students to start and contribute to as many discussion topics as desired. Discussions allow for interactive communication between two or more people; users can participate in a conversation with an entire class or group.</w:t>
      </w:r>
    </w:p>
    <w:p w14:paraId="06B1F4D6" w14:textId="77777777" w:rsidR="005D1E50" w:rsidRPr="005C7C86" w:rsidRDefault="005D1E50" w:rsidP="005D1E50">
      <w:pPr>
        <w:shd w:val="clear" w:color="auto" w:fill="FFFFFF"/>
        <w:spacing w:before="180" w:after="180"/>
        <w:rPr>
          <w:rFonts w:eastAsia="Times New Roman" w:cstheme="minorHAnsi"/>
          <w:color w:val="2D3B45"/>
        </w:rPr>
      </w:pPr>
      <w:r w:rsidRPr="005C7C86">
        <w:rPr>
          <w:rFonts w:eastAsia="Times New Roman" w:cstheme="minorHAnsi"/>
          <w:color w:val="2D3B45"/>
        </w:rPr>
        <w:t>Discussions can be created as an assignment for grading purposes or simply serve as a forum for topical and current events. Discussions can also be created within student groups.</w:t>
      </w:r>
    </w:p>
    <w:p w14:paraId="740A6578" w14:textId="77777777" w:rsidR="005D1E50" w:rsidRPr="005C7C86" w:rsidRDefault="005D1E50" w:rsidP="005D1E50">
      <w:pPr>
        <w:shd w:val="clear" w:color="auto" w:fill="FFFFFF"/>
        <w:spacing w:before="180" w:after="180"/>
        <w:rPr>
          <w:rFonts w:eastAsia="Times New Roman" w:cstheme="minorHAnsi"/>
          <w:color w:val="2D3B45"/>
        </w:rPr>
      </w:pPr>
      <w:r w:rsidRPr="005C7C86">
        <w:rPr>
          <w:rFonts w:eastAsia="Times New Roman" w:cstheme="minorHAnsi"/>
          <w:color w:val="2D3B45"/>
        </w:rPr>
        <w:t>Discussion topics can be a focused or threaded discussion. Focused discussions are relatively short-lived interactions, while threaded discussions allow replies within replies and may last for a longer period of time. Focused discussions only allow for two levels of nesting, the original post and subsequent replies. Threaded discussions allow for infinite levels of nesting.</w:t>
      </w:r>
    </w:p>
    <w:p w14:paraId="4DE3A17B" w14:textId="77777777" w:rsidR="005D1E50" w:rsidRPr="005C7C86" w:rsidRDefault="005D1E50" w:rsidP="005D1E50">
      <w:pPr>
        <w:shd w:val="clear" w:color="auto" w:fill="FFFFFF"/>
        <w:spacing w:before="180" w:after="180"/>
        <w:rPr>
          <w:rFonts w:eastAsia="Times New Roman" w:cstheme="minorHAnsi"/>
          <w:color w:val="2D3B45"/>
        </w:rPr>
      </w:pPr>
      <w:r w:rsidRPr="005C7C86">
        <w:rPr>
          <w:rFonts w:eastAsia="Times New Roman" w:cstheme="minorHAnsi"/>
          <w:color w:val="2D3B45"/>
        </w:rPr>
        <w:t>More detailed information on using the discussions tool as a student is available at the link below.</w:t>
      </w:r>
    </w:p>
    <w:p w14:paraId="30B6D350" w14:textId="66ED24CF" w:rsidR="005D1E50" w:rsidRPr="005C7C86" w:rsidRDefault="009C4F5A" w:rsidP="005D1E50">
      <w:pPr>
        <w:shd w:val="clear" w:color="auto" w:fill="FFFFFF"/>
        <w:rPr>
          <w:rFonts w:eastAsia="Times New Roman" w:cstheme="minorHAnsi"/>
          <w:color w:val="2D3B45"/>
        </w:rPr>
      </w:pPr>
      <w:hyperlink r:id="rId15" w:tgtFrame="_blank" w:history="1">
        <w:r w:rsidR="005D1E50" w:rsidRPr="005C7C86">
          <w:rPr>
            <w:rFonts w:eastAsia="Times New Roman" w:cstheme="minorHAnsi"/>
            <w:b/>
            <w:bCs/>
            <w:color w:val="0000FF"/>
            <w:u w:val="single"/>
          </w:rPr>
          <w:t>Canvas Guides: What are Discussions?</w:t>
        </w:r>
      </w:hyperlink>
      <w:r w:rsidR="00C93AD9" w:rsidRPr="005C7C86">
        <w:rPr>
          <w:rFonts w:eastAsia="Times New Roman" w:cstheme="minorHAnsi"/>
          <w:color w:val="2D3B45"/>
        </w:rPr>
        <w:t xml:space="preserve"> </w:t>
      </w:r>
    </w:p>
    <w:p w14:paraId="70D55F8E" w14:textId="77777777" w:rsidR="005D1E50" w:rsidRPr="005C7C86" w:rsidRDefault="005D1E50" w:rsidP="005D1E50">
      <w:pPr>
        <w:shd w:val="clear" w:color="auto" w:fill="FFFFFF"/>
        <w:spacing w:before="90" w:after="90"/>
        <w:outlineLvl w:val="1"/>
        <w:rPr>
          <w:rFonts w:eastAsia="Times New Roman" w:cstheme="minorHAnsi"/>
          <w:color w:val="2D3B45"/>
          <w:sz w:val="43"/>
          <w:szCs w:val="43"/>
        </w:rPr>
      </w:pPr>
      <w:r w:rsidRPr="005C7C86">
        <w:rPr>
          <w:rFonts w:eastAsia="Times New Roman" w:cstheme="minorHAnsi"/>
          <w:color w:val="2D3B45"/>
          <w:sz w:val="43"/>
          <w:szCs w:val="43"/>
        </w:rPr>
        <w:t>Participating in Discussions</w:t>
      </w:r>
    </w:p>
    <w:p w14:paraId="44BFACF8" w14:textId="77777777" w:rsidR="005D1E50" w:rsidRPr="005C7C86" w:rsidRDefault="005D1E50" w:rsidP="005D1E50">
      <w:pPr>
        <w:shd w:val="clear" w:color="auto" w:fill="FFFFFF"/>
        <w:spacing w:before="180" w:after="180"/>
        <w:rPr>
          <w:rFonts w:eastAsia="Times New Roman" w:cstheme="minorHAnsi"/>
          <w:color w:val="2D3B45"/>
        </w:rPr>
      </w:pPr>
      <w:r w:rsidRPr="005C7C86">
        <w:rPr>
          <w:rFonts w:eastAsia="Times New Roman" w:cstheme="minorHAnsi"/>
          <w:color w:val="2D3B45"/>
        </w:rPr>
        <w:t>Instructions on how to reply to a discussion activity as a student are available at the link below.</w:t>
      </w:r>
    </w:p>
    <w:p w14:paraId="085B6C9B" w14:textId="3AE18C40" w:rsidR="005D1E50" w:rsidRPr="005C7C86" w:rsidRDefault="009C4F5A" w:rsidP="005D1E50">
      <w:pPr>
        <w:shd w:val="clear" w:color="auto" w:fill="FFFFFF"/>
        <w:rPr>
          <w:rFonts w:eastAsia="Times New Roman" w:cstheme="minorHAnsi"/>
          <w:color w:val="2D3B45"/>
        </w:rPr>
      </w:pPr>
      <w:hyperlink r:id="rId16" w:tgtFrame="_blank" w:history="1">
        <w:r w:rsidR="005D1E50" w:rsidRPr="005C7C86">
          <w:rPr>
            <w:rFonts w:eastAsia="Times New Roman" w:cstheme="minorHAnsi"/>
            <w:b/>
            <w:bCs/>
            <w:color w:val="0000FF"/>
            <w:u w:val="single"/>
          </w:rPr>
          <w:t>Canvas Guides: How do I reply to a discussion as a student?</w:t>
        </w:r>
      </w:hyperlink>
      <w:r w:rsidR="00C93AD9" w:rsidRPr="005C7C86">
        <w:rPr>
          <w:rFonts w:eastAsia="Times New Roman" w:cstheme="minorHAnsi"/>
          <w:color w:val="2D3B45"/>
        </w:rPr>
        <w:t xml:space="preserve"> </w:t>
      </w:r>
    </w:p>
    <w:p w14:paraId="366226DD" w14:textId="77777777" w:rsidR="005D1E50" w:rsidRPr="005C7C86" w:rsidRDefault="005D1E50" w:rsidP="005D1E50">
      <w:pPr>
        <w:shd w:val="clear" w:color="auto" w:fill="FFFFFF"/>
        <w:spacing w:before="90" w:after="90"/>
        <w:outlineLvl w:val="1"/>
        <w:rPr>
          <w:rFonts w:eastAsia="Times New Roman" w:cstheme="minorHAnsi"/>
          <w:color w:val="2D3B45"/>
          <w:sz w:val="43"/>
          <w:szCs w:val="43"/>
        </w:rPr>
      </w:pPr>
      <w:r w:rsidRPr="005C7C86">
        <w:rPr>
          <w:rFonts w:eastAsia="Times New Roman" w:cstheme="minorHAnsi"/>
          <w:color w:val="2D3B45"/>
          <w:sz w:val="43"/>
          <w:szCs w:val="43"/>
        </w:rPr>
        <w:t>Video-based Responses</w:t>
      </w:r>
    </w:p>
    <w:p w14:paraId="6E79BABC" w14:textId="77777777" w:rsidR="005D1E50" w:rsidRPr="005C7C86" w:rsidRDefault="005D1E50" w:rsidP="005D1E50">
      <w:pPr>
        <w:shd w:val="clear" w:color="auto" w:fill="FFFFFF"/>
        <w:spacing w:before="180" w:after="180"/>
        <w:rPr>
          <w:rFonts w:eastAsia="Times New Roman" w:cstheme="minorHAnsi"/>
          <w:color w:val="2D3B45"/>
        </w:rPr>
      </w:pPr>
      <w:r w:rsidRPr="005C7C86">
        <w:rPr>
          <w:rFonts w:eastAsia="Times New Roman" w:cstheme="minorHAnsi"/>
          <w:color w:val="2D3B45"/>
        </w:rPr>
        <w:t>You can share a video that you have created in your discussion reply by recording directly from a webcam or uploading a video from your computer. Detailed instructions on how to share video in your discussion replies are available at the link below.</w:t>
      </w:r>
    </w:p>
    <w:p w14:paraId="4EFD9EF4" w14:textId="77777777" w:rsidR="005D1E50" w:rsidRPr="005C7C86" w:rsidRDefault="005D1E50" w:rsidP="005D1E50">
      <w:pPr>
        <w:shd w:val="clear" w:color="auto" w:fill="FFFFFF"/>
        <w:spacing w:before="180" w:after="180"/>
        <w:rPr>
          <w:rFonts w:eastAsia="Times New Roman" w:cstheme="minorHAnsi"/>
          <w:color w:val="2D3B45"/>
        </w:rPr>
      </w:pPr>
      <w:r w:rsidRPr="005C7C86">
        <w:rPr>
          <w:rFonts w:eastAsia="Times New Roman" w:cstheme="minorHAnsi"/>
          <w:color w:val="2D3B45"/>
        </w:rPr>
        <w:t>Please note that your instructor may have provided guidelines for the use of video content. If you are unsure of what policies may apply to your course, you are encouraged to refer to the syllabus and/or contact your instructor or TA before posting videos in a discussion reply.</w:t>
      </w:r>
    </w:p>
    <w:p w14:paraId="22E5FA5C" w14:textId="77777777" w:rsidR="004049BE" w:rsidRDefault="004049BE" w:rsidP="004049BE">
      <w:pPr>
        <w:pStyle w:val="NormalWeb"/>
        <w:shd w:val="clear" w:color="auto" w:fill="FFFFFF"/>
        <w:spacing w:before="180" w:beforeAutospacing="0" w:after="180" w:afterAutospacing="0"/>
        <w:rPr>
          <w:rFonts w:ascii="Lato" w:hAnsi="Lato"/>
          <w:color w:val="2D3B45"/>
        </w:rPr>
      </w:pPr>
      <w:r>
        <w:rPr>
          <w:rFonts w:ascii="Lato" w:hAnsi="Lato"/>
          <w:color w:val="2D3B45"/>
        </w:rPr>
        <w:t xml:space="preserve">Please review the links below for instructions on how you can upload or record your own videos and share them </w:t>
      </w:r>
      <w:proofErr w:type="spellStart"/>
      <w:r>
        <w:rPr>
          <w:rFonts w:ascii="Lato" w:hAnsi="Lato"/>
          <w:color w:val="2D3B45"/>
        </w:rPr>
        <w:t>wtih</w:t>
      </w:r>
      <w:proofErr w:type="spellEnd"/>
      <w:r>
        <w:rPr>
          <w:rFonts w:ascii="Lato" w:hAnsi="Lato"/>
          <w:color w:val="2D3B45"/>
        </w:rPr>
        <w:t xml:space="preserve"> other course participants.</w:t>
      </w:r>
    </w:p>
    <w:p w14:paraId="6BC24DEC" w14:textId="77777777" w:rsidR="004049BE" w:rsidRDefault="004049BE" w:rsidP="004049BE">
      <w:pPr>
        <w:pStyle w:val="Heading2"/>
        <w:shd w:val="clear" w:color="auto" w:fill="FFFFFF"/>
        <w:spacing w:before="0" w:beforeAutospacing="0" w:after="0" w:afterAutospacing="0"/>
        <w:rPr>
          <w:rFonts w:ascii="Lato" w:hAnsi="Lato"/>
          <w:b w:val="0"/>
          <w:bCs w:val="0"/>
          <w:color w:val="2D3B45"/>
          <w:sz w:val="43"/>
          <w:szCs w:val="43"/>
        </w:rPr>
      </w:pPr>
      <w:r>
        <w:rPr>
          <w:rStyle w:val="Strong"/>
          <w:rFonts w:ascii="Lato" w:hAnsi="Lato"/>
          <w:b/>
          <w:bCs/>
          <w:color w:val="2D3B45"/>
          <w:sz w:val="24"/>
          <w:szCs w:val="24"/>
        </w:rPr>
        <w:t>Step 1:</w:t>
      </w:r>
      <w:r>
        <w:rPr>
          <w:rFonts w:ascii="Lato" w:hAnsi="Lato"/>
          <w:b w:val="0"/>
          <w:bCs w:val="0"/>
          <w:color w:val="2D3B45"/>
          <w:sz w:val="24"/>
          <w:szCs w:val="24"/>
        </w:rPr>
        <w:t> </w:t>
      </w:r>
      <w:hyperlink r:id="rId17" w:tgtFrame="_blank" w:history="1">
        <w:r>
          <w:rPr>
            <w:rStyle w:val="Hyperlink"/>
            <w:rFonts w:ascii="Lato" w:hAnsi="Lato"/>
            <w:b w:val="0"/>
            <w:bCs w:val="0"/>
            <w:sz w:val="24"/>
            <w:szCs w:val="24"/>
          </w:rPr>
          <w:t>upload a video to My Media</w:t>
        </w:r>
        <w:r>
          <w:rPr>
            <w:rStyle w:val="screenreader-only"/>
            <w:rFonts w:ascii="Lato" w:hAnsi="Lato"/>
            <w:b w:val="0"/>
            <w:bCs w:val="0"/>
            <w:color w:val="0000FF"/>
            <w:sz w:val="24"/>
            <w:szCs w:val="24"/>
            <w:u w:val="single"/>
            <w:bdr w:val="none" w:sz="0" w:space="0" w:color="auto" w:frame="1"/>
          </w:rPr>
          <w:t> (Links to an external site.)</w:t>
        </w:r>
      </w:hyperlink>
    </w:p>
    <w:p w14:paraId="183440E9" w14:textId="77777777" w:rsidR="004049BE" w:rsidRDefault="004049BE" w:rsidP="004049BE">
      <w:pPr>
        <w:pStyle w:val="Heading2"/>
        <w:shd w:val="clear" w:color="auto" w:fill="FFFFFF"/>
        <w:spacing w:before="90" w:beforeAutospacing="0" w:after="90" w:afterAutospacing="0"/>
        <w:rPr>
          <w:rFonts w:ascii="Lato" w:hAnsi="Lato"/>
          <w:b w:val="0"/>
          <w:bCs w:val="0"/>
          <w:color w:val="2D3B45"/>
          <w:sz w:val="43"/>
          <w:szCs w:val="43"/>
        </w:rPr>
      </w:pPr>
      <w:r>
        <w:rPr>
          <w:rStyle w:val="Strong"/>
          <w:rFonts w:ascii="Lato" w:hAnsi="Lato"/>
          <w:b/>
          <w:bCs/>
          <w:color w:val="2D3B45"/>
          <w:sz w:val="24"/>
          <w:szCs w:val="24"/>
        </w:rPr>
        <w:t>Step 2:</w:t>
      </w:r>
      <w:r>
        <w:rPr>
          <w:rFonts w:ascii="Lato" w:hAnsi="Lato"/>
          <w:b w:val="0"/>
          <w:bCs w:val="0"/>
          <w:color w:val="2D3B45"/>
          <w:sz w:val="24"/>
          <w:szCs w:val="24"/>
        </w:rPr>
        <w:t> </w:t>
      </w:r>
      <w:hyperlink r:id="rId18" w:tgtFrame="_blank" w:history="1">
        <w:r>
          <w:rPr>
            <w:rStyle w:val="Hyperlink"/>
            <w:rFonts w:ascii="Lato" w:hAnsi="Lato"/>
            <w:b w:val="0"/>
            <w:bCs w:val="0"/>
            <w:sz w:val="24"/>
            <w:szCs w:val="24"/>
          </w:rPr>
          <w:t>embed a video from My Media in a Canvas Text box</w:t>
        </w:r>
      </w:hyperlink>
    </w:p>
    <w:p w14:paraId="2B4DAF2D" w14:textId="77777777" w:rsidR="000A36D3" w:rsidRPr="005C7C86" w:rsidRDefault="000A36D3">
      <w:pPr>
        <w:rPr>
          <w:rFonts w:cstheme="minorHAnsi"/>
        </w:rPr>
      </w:pPr>
    </w:p>
    <w:sectPr w:rsidR="000A36D3" w:rsidRPr="005C7C86" w:rsidSect="003E76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36FD6" w14:textId="77777777" w:rsidR="009C4F5A" w:rsidRDefault="009C4F5A" w:rsidP="00321264">
      <w:r>
        <w:separator/>
      </w:r>
    </w:p>
  </w:endnote>
  <w:endnote w:type="continuationSeparator" w:id="0">
    <w:p w14:paraId="01966E98" w14:textId="77777777" w:rsidR="009C4F5A" w:rsidRDefault="009C4F5A" w:rsidP="0032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altName w:val="Segoe UI"/>
    <w:panose1 w:val="020B0604020202020204"/>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9ACAC" w14:textId="77777777" w:rsidR="009C4F5A" w:rsidRDefault="009C4F5A" w:rsidP="00321264">
      <w:r>
        <w:separator/>
      </w:r>
    </w:p>
  </w:footnote>
  <w:footnote w:type="continuationSeparator" w:id="0">
    <w:p w14:paraId="6E572DC0" w14:textId="77777777" w:rsidR="009C4F5A" w:rsidRDefault="009C4F5A" w:rsidP="00321264">
      <w:r>
        <w:continuationSeparator/>
      </w:r>
    </w:p>
  </w:footnote>
  <w:footnote w:id="1">
    <w:p w14:paraId="5E3AC9A4" w14:textId="2C33D50D" w:rsidR="00321264" w:rsidRDefault="00321264">
      <w:pPr>
        <w:pStyle w:val="FootnoteText"/>
      </w:pPr>
      <w:r>
        <w:rPr>
          <w:rStyle w:val="FootnoteReference"/>
        </w:rPr>
        <w:footnoteRef/>
      </w:r>
      <w:r>
        <w:t xml:space="preserve"> From the Canvas Course Design Institute for Online Teaching, January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98E"/>
    <w:multiLevelType w:val="multilevel"/>
    <w:tmpl w:val="309E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4138C"/>
    <w:multiLevelType w:val="multilevel"/>
    <w:tmpl w:val="326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22355"/>
    <w:multiLevelType w:val="multilevel"/>
    <w:tmpl w:val="6DC8E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B498D"/>
    <w:multiLevelType w:val="multilevel"/>
    <w:tmpl w:val="CD5A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50"/>
    <w:rsid w:val="000A36D3"/>
    <w:rsid w:val="001A1BD6"/>
    <w:rsid w:val="00236A1E"/>
    <w:rsid w:val="002671B7"/>
    <w:rsid w:val="00321264"/>
    <w:rsid w:val="00324BB1"/>
    <w:rsid w:val="003E76DE"/>
    <w:rsid w:val="004049BE"/>
    <w:rsid w:val="005C7C86"/>
    <w:rsid w:val="005D1E50"/>
    <w:rsid w:val="00711C06"/>
    <w:rsid w:val="009C4F5A"/>
    <w:rsid w:val="00C93AD9"/>
    <w:rsid w:val="00DB64F7"/>
    <w:rsid w:val="00DC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2587C"/>
  <w15:chartTrackingRefBased/>
  <w15:docId w15:val="{C033389A-141C-654F-BA68-1226090C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1E5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1E5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1E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1E5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D1E50"/>
    <w:rPr>
      <w:i/>
      <w:iCs/>
    </w:rPr>
  </w:style>
  <w:style w:type="character" w:styleId="Hyperlink">
    <w:name w:val="Hyperlink"/>
    <w:basedOn w:val="DefaultParagraphFont"/>
    <w:uiPriority w:val="99"/>
    <w:semiHidden/>
    <w:unhideWhenUsed/>
    <w:rsid w:val="005D1E50"/>
    <w:rPr>
      <w:color w:val="0000FF"/>
      <w:u w:val="single"/>
    </w:rPr>
  </w:style>
  <w:style w:type="character" w:customStyle="1" w:styleId="screenreader-only">
    <w:name w:val="screenreader-only"/>
    <w:basedOn w:val="DefaultParagraphFont"/>
    <w:rsid w:val="005D1E50"/>
  </w:style>
  <w:style w:type="character" w:styleId="Strong">
    <w:name w:val="Strong"/>
    <w:basedOn w:val="DefaultParagraphFont"/>
    <w:uiPriority w:val="22"/>
    <w:qFormat/>
    <w:rsid w:val="005D1E50"/>
    <w:rPr>
      <w:b/>
      <w:bCs/>
    </w:rPr>
  </w:style>
  <w:style w:type="character" w:customStyle="1" w:styleId="instructurefileholder">
    <w:name w:val="instructure_file_holder"/>
    <w:basedOn w:val="DefaultParagraphFont"/>
    <w:rsid w:val="005D1E50"/>
  </w:style>
  <w:style w:type="paragraph" w:styleId="FootnoteText">
    <w:name w:val="footnote text"/>
    <w:basedOn w:val="Normal"/>
    <w:link w:val="FootnoteTextChar"/>
    <w:uiPriority w:val="99"/>
    <w:semiHidden/>
    <w:unhideWhenUsed/>
    <w:rsid w:val="00321264"/>
    <w:rPr>
      <w:sz w:val="20"/>
      <w:szCs w:val="20"/>
    </w:rPr>
  </w:style>
  <w:style w:type="character" w:customStyle="1" w:styleId="FootnoteTextChar">
    <w:name w:val="Footnote Text Char"/>
    <w:basedOn w:val="DefaultParagraphFont"/>
    <w:link w:val="FootnoteText"/>
    <w:uiPriority w:val="99"/>
    <w:semiHidden/>
    <w:rsid w:val="00321264"/>
    <w:rPr>
      <w:sz w:val="20"/>
      <w:szCs w:val="20"/>
    </w:rPr>
  </w:style>
  <w:style w:type="character" w:styleId="FootnoteReference">
    <w:name w:val="footnote reference"/>
    <w:basedOn w:val="DefaultParagraphFont"/>
    <w:uiPriority w:val="99"/>
    <w:semiHidden/>
    <w:unhideWhenUsed/>
    <w:rsid w:val="00321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490369">
      <w:bodyDiv w:val="1"/>
      <w:marLeft w:val="0"/>
      <w:marRight w:val="0"/>
      <w:marTop w:val="0"/>
      <w:marBottom w:val="0"/>
      <w:divBdr>
        <w:top w:val="none" w:sz="0" w:space="0" w:color="auto"/>
        <w:left w:val="none" w:sz="0" w:space="0" w:color="auto"/>
        <w:bottom w:val="none" w:sz="0" w:space="0" w:color="auto"/>
        <w:right w:val="none" w:sz="0" w:space="0" w:color="auto"/>
      </w:divBdr>
    </w:div>
    <w:div w:id="1265378815">
      <w:bodyDiv w:val="1"/>
      <w:marLeft w:val="0"/>
      <w:marRight w:val="0"/>
      <w:marTop w:val="0"/>
      <w:marBottom w:val="0"/>
      <w:divBdr>
        <w:top w:val="none" w:sz="0" w:space="0" w:color="auto"/>
        <w:left w:val="none" w:sz="0" w:space="0" w:color="auto"/>
        <w:bottom w:val="none" w:sz="0" w:space="0" w:color="auto"/>
        <w:right w:val="none" w:sz="0" w:space="0" w:color="auto"/>
      </w:divBdr>
    </w:div>
    <w:div w:id="1665545640">
      <w:bodyDiv w:val="1"/>
      <w:marLeft w:val="0"/>
      <w:marRight w:val="0"/>
      <w:marTop w:val="0"/>
      <w:marBottom w:val="0"/>
      <w:divBdr>
        <w:top w:val="none" w:sz="0" w:space="0" w:color="auto"/>
        <w:left w:val="none" w:sz="0" w:space="0" w:color="auto"/>
        <w:bottom w:val="none" w:sz="0" w:space="0" w:color="auto"/>
        <w:right w:val="none" w:sz="0" w:space="0" w:color="auto"/>
      </w:divBdr>
    </w:div>
    <w:div w:id="19537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r.online.ucf.edu/discussion-rubrics/" TargetMode="External"/><Relationship Id="rId13" Type="http://schemas.openxmlformats.org/officeDocument/2006/relationships/hyperlink" Target="https://sites.tufts.edu/teaching/2020/03/31/maintaining-connections-with-your-students-while-teaching-remotely/" TargetMode="External"/><Relationship Id="rId18" Type="http://schemas.openxmlformats.org/officeDocument/2006/relationships/hyperlink" Target="http://tuftsedtech.screenstepslive.com/s/18992/m/73355/l/810685-how-do-i-embed-a-video-from-my-media-in-a-canvas-text-box" TargetMode="External"/><Relationship Id="rId3" Type="http://schemas.openxmlformats.org/officeDocument/2006/relationships/settings" Target="settings.xml"/><Relationship Id="rId7" Type="http://schemas.openxmlformats.org/officeDocument/2006/relationships/hyperlink" Target="https://sites.tufts.edu/teaching/teaching/discussion-based-teaching/facilitating-effective-discussions/" TargetMode="External"/><Relationship Id="rId12" Type="http://schemas.openxmlformats.org/officeDocument/2006/relationships/hyperlink" Target="https://it.umn.edu/services-technologies/good-practices/engage-students-online-discussions" TargetMode="External"/><Relationship Id="rId17" Type="http://schemas.openxmlformats.org/officeDocument/2006/relationships/hyperlink" Target="http://tuftsedtech.screenstepslive.com/s/18992/m/73355/l/810683-how-do-i-upload-a-video-to-my-media" TargetMode="External"/><Relationship Id="rId2" Type="http://schemas.openxmlformats.org/officeDocument/2006/relationships/styles" Target="styles.xml"/><Relationship Id="rId16" Type="http://schemas.openxmlformats.org/officeDocument/2006/relationships/hyperlink" Target="https://community.canvaslms.com/docs/DOC-10561-421219070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udel.edu/janet/MARC2006/rubric.html" TargetMode="External"/><Relationship Id="rId5" Type="http://schemas.openxmlformats.org/officeDocument/2006/relationships/footnotes" Target="footnotes.xml"/><Relationship Id="rId15" Type="http://schemas.openxmlformats.org/officeDocument/2006/relationships/hyperlink" Target="https://community.canvaslms.com/docs/DOC-10727"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nvas.tufts.edu/courses/25423/files/2268662/download" TargetMode="External"/><Relationship Id="rId14" Type="http://schemas.openxmlformats.org/officeDocument/2006/relationships/hyperlink" Target="https://www.insidehighered.com/digital-learning/article/2019/03/27/new-approaches-discussion-boards-aim-dynamic-onlin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Cardamone, Carolin</dc:creator>
  <cp:keywords/>
  <dc:description/>
  <cp:lastModifiedBy>Cardamone, Carolin</cp:lastModifiedBy>
  <cp:revision>10</cp:revision>
  <dcterms:created xsi:type="dcterms:W3CDTF">2020-12-23T20:06:00Z</dcterms:created>
  <dcterms:modified xsi:type="dcterms:W3CDTF">2020-12-23T20:37:00Z</dcterms:modified>
</cp:coreProperties>
</file>